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年烟台市市级一般公共预算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转移支付情况的说明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center"/>
        <w:rPr>
          <w:rFonts w:hint="eastAsia" w:ascii="方正小标宋简体" w:eastAsia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年，烟台市市级共安排对各区市转移支付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22.5</w:t>
      </w:r>
      <w:r>
        <w:rPr>
          <w:rFonts w:hint="eastAsia" w:ascii="仿宋_GB2312" w:eastAsia="仿宋_GB2312"/>
          <w:sz w:val="32"/>
          <w:szCs w:val="32"/>
        </w:rPr>
        <w:t>亿元。具体情况如下：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 w:firstLineChars="0"/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一、一般性转移支付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 w:firstLineChars="0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年市级对区市一般性转移支付执行数为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181129万</w:t>
      </w:r>
      <w:r>
        <w:rPr>
          <w:rFonts w:hint="eastAsia" w:ascii="仿宋_GB2312" w:eastAsia="仿宋_GB2312"/>
          <w:sz w:val="32"/>
          <w:szCs w:val="32"/>
        </w:rPr>
        <w:t>元，其中：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center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均衡性转移支付23828万元，主要用于区域统筹发展。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center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边境地区转移支付10000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主要用于特殊困难县补助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1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公共安全共同财政事权转移</w:t>
      </w:r>
      <w:r>
        <w:rPr>
          <w:rFonts w:hint="eastAsia" w:ascii="仿宋_GB2312" w:eastAsia="仿宋_GB2312"/>
          <w:sz w:val="32"/>
          <w:szCs w:val="32"/>
        </w:rPr>
        <w:t>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2998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道路执法办案等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1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）教育共同财政事权转移支付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3921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教育发展</w:t>
      </w:r>
      <w:r>
        <w:rPr>
          <w:rFonts w:hint="eastAsia" w:ascii="仿宋_GB2312" w:eastAsia="仿宋_GB2312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1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（七）社会保障和就业共同财政事权转移支付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21311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优抚安置</w:t>
      </w:r>
      <w:r>
        <w:rPr>
          <w:rFonts w:hint="eastAsia" w:ascii="仿宋_GB2312" w:eastAsia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1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）医疗卫生共同财政事权转移支付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19246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基本公共卫生服务补助、村卫生室建设和运行</w:t>
      </w:r>
      <w:r>
        <w:rPr>
          <w:rFonts w:hint="eastAsia" w:ascii="仿宋_GB2312" w:eastAsia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1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农林水</w:t>
      </w:r>
      <w:r>
        <w:rPr>
          <w:rFonts w:hint="eastAsia" w:ascii="仿宋_GB2312" w:eastAsia="仿宋_GB2312"/>
          <w:sz w:val="32"/>
          <w:szCs w:val="32"/>
        </w:rPr>
        <w:t>共同财政事权转移支付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10600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市级综改试点及农村公益事业奖补</w:t>
      </w:r>
      <w:r>
        <w:rPr>
          <w:rFonts w:hint="eastAsia" w:ascii="仿宋_GB2312" w:eastAsia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1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交通运输</w:t>
      </w:r>
      <w:r>
        <w:rPr>
          <w:rFonts w:hint="eastAsia" w:ascii="仿宋_GB2312" w:eastAsia="仿宋_GB2312"/>
          <w:sz w:val="32"/>
          <w:szCs w:val="32"/>
        </w:rPr>
        <w:t>共同财政事权转移支付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5000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农村公路养护建设</w:t>
      </w:r>
      <w:r>
        <w:rPr>
          <w:rFonts w:hint="eastAsia" w:ascii="仿宋_GB2312" w:eastAsia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自然资源海洋气象等共同财政事权转移支付1500万元，主要用于林业有害生物防治。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十二</w:t>
      </w:r>
      <w:r>
        <w:rPr>
          <w:rFonts w:hint="eastAsia" w:ascii="仿宋_GB2312" w:eastAsia="仿宋_GB2312"/>
          <w:sz w:val="32"/>
          <w:szCs w:val="32"/>
        </w:rPr>
        <w:t>）其他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一般性</w:t>
      </w:r>
      <w:r>
        <w:rPr>
          <w:rFonts w:hint="eastAsia" w:ascii="仿宋_GB2312" w:eastAsia="仿宋_GB2312"/>
          <w:sz w:val="32"/>
          <w:szCs w:val="32"/>
        </w:rPr>
        <w:t>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82725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人才建设、就业补助、乡村公益性岗位补贴</w:t>
      </w:r>
      <w:r>
        <w:rPr>
          <w:rFonts w:hint="eastAsia" w:ascii="仿宋_GB2312" w:eastAsia="仿宋_GB2312"/>
          <w:sz w:val="32"/>
          <w:szCs w:val="32"/>
        </w:rPr>
        <w:t>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 w:firstLineChars="0"/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二、专项转移支付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年市级对区市专项转移支付执行数为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43510万元</w:t>
      </w:r>
      <w:r>
        <w:rPr>
          <w:rFonts w:hint="eastAsia" w:ascii="仿宋_GB2312" w:eastAsia="仿宋_GB2312"/>
          <w:sz w:val="32"/>
          <w:szCs w:val="32"/>
        </w:rPr>
        <w:t>，其中：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节能环保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27300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水源地保护、生态文明建设财政奖补、污染防治、清洁取暖配套等支出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城乡社区支出1096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幸福示范小区奖补、公共充电设施奖补以及物业管理全覆盖奖补等。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农林水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1859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水库除险加固及运行维护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资源勘探工业信息等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1280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新能源汽车奖补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商业服务业等支出10000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商贸发展政策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）自然资源海洋气象等支出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975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矿山生态修复以及公益林生态效益补偿。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1000</w:t>
      </w:r>
      <w:r>
        <w:rPr>
          <w:rFonts w:hint="eastAsia" w:ascii="仿宋_GB2312" w:eastAsia="仿宋_GB2312"/>
          <w:sz w:val="32"/>
          <w:szCs w:val="32"/>
        </w:rPr>
        <w:t>万元，主要用于安全生产应急管理。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1DDD3"/>
    <w:multiLevelType w:val="singleLevel"/>
    <w:tmpl w:val="C591DDD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50DB4A"/>
    <w:multiLevelType w:val="singleLevel"/>
    <w:tmpl w:val="D050DB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MzU2ZTkyOGQ2ZjViNWQ3MGIzNmQ2NjFjM2M4MTcifQ=="/>
  </w:docVars>
  <w:rsids>
    <w:rsidRoot w:val="00000000"/>
    <w:rsid w:val="0CA93C30"/>
    <w:rsid w:val="209B714B"/>
    <w:rsid w:val="23B01771"/>
    <w:rsid w:val="29A349B4"/>
    <w:rsid w:val="2B847E83"/>
    <w:rsid w:val="316017F2"/>
    <w:rsid w:val="35766521"/>
    <w:rsid w:val="422502C2"/>
    <w:rsid w:val="43A63197"/>
    <w:rsid w:val="4B4A5174"/>
    <w:rsid w:val="50B24608"/>
    <w:rsid w:val="53FC6C63"/>
    <w:rsid w:val="59E80E84"/>
    <w:rsid w:val="64A8295C"/>
    <w:rsid w:val="6AD9782B"/>
    <w:rsid w:val="6E9817AB"/>
    <w:rsid w:val="6FED0542"/>
    <w:rsid w:val="76B0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autoRedefine/>
    <w:qFormat/>
    <w:uiPriority w:val="0"/>
    <w:pPr>
      <w:ind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2022-01-13T13:15:00Z</dcterms:created>
  <dc:creator>admin</dc:creator>
  <cp:lastModifiedBy>仰望星空</cp:lastModifiedBy>
  <cp:lastPrinted>2024-01-29T01:53:00Z</cp:lastPrinted>
  <dcterms:modified xsi:type="dcterms:W3CDTF">2024-01-29T09:06:17Z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5AD349D39C424386BA5B0DC5CE67AF7B_13</vt:lpwstr>
  </property>
</Properties>
</file>