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87EC9" w14:textId="77777777" w:rsidR="002A4302" w:rsidRPr="002C361F" w:rsidRDefault="002A4302" w:rsidP="002A4302">
      <w:pPr>
        <w:widowControl/>
        <w:spacing w:line="700" w:lineRule="exact"/>
        <w:textAlignment w:val="center"/>
        <w:rPr>
          <w:rFonts w:ascii="黑体" w:eastAsia="黑体" w:hAnsi="黑体" w:cs="方正小标宋简体" w:hint="eastAsia"/>
          <w:color w:val="000000"/>
          <w:kern w:val="0"/>
          <w:szCs w:val="32"/>
        </w:rPr>
      </w:pPr>
      <w:r>
        <w:rPr>
          <w:rFonts w:ascii="黑体" w:eastAsia="黑体" w:hAnsi="黑体" w:cs="方正小标宋简体" w:hint="eastAsia"/>
          <w:color w:val="000000"/>
          <w:kern w:val="0"/>
          <w:szCs w:val="32"/>
        </w:rPr>
        <w:t>附件2</w:t>
      </w:r>
    </w:p>
    <w:p w14:paraId="5BC4A5FB" w14:textId="77777777" w:rsidR="002A4302" w:rsidRPr="000E78A4" w:rsidRDefault="002A4302" w:rsidP="002A4302">
      <w:pPr>
        <w:widowControl/>
        <w:spacing w:beforeLines="50" w:before="156" w:afterLines="50" w:after="156" w:line="560" w:lineRule="exact"/>
        <w:jc w:val="center"/>
        <w:textAlignment w:val="center"/>
        <w:rPr>
          <w:rFonts w:ascii="方正小标宋简体" w:eastAsia="方正小标宋简体" w:hAnsi="方正小标宋简体"/>
          <w:color w:val="000000"/>
          <w:kern w:val="0"/>
          <w:sz w:val="44"/>
          <w:szCs w:val="44"/>
        </w:rPr>
      </w:pPr>
      <w:r w:rsidRPr="000E78A4"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森林生态廊道建设工程任务表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83"/>
        <w:gridCol w:w="1351"/>
        <w:gridCol w:w="3802"/>
        <w:gridCol w:w="754"/>
        <w:gridCol w:w="1596"/>
      </w:tblGrid>
      <w:tr w:rsidR="002A4302" w:rsidRPr="000E78A4" w14:paraId="567F3873" w14:textId="77777777" w:rsidTr="00630E37">
        <w:trPr>
          <w:trHeight w:val="20"/>
          <w:tblHeader/>
          <w:jc w:val="center"/>
        </w:trPr>
        <w:tc>
          <w:tcPr>
            <w:tcW w:w="1288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7A88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/>
                <w:kern w:val="24"/>
                <w:sz w:val="24"/>
                <w:szCs w:val="24"/>
              </w:rPr>
            </w:pPr>
            <w:r w:rsidRPr="000E78A4">
              <w:rPr>
                <w:rFonts w:ascii="黑体" w:eastAsia="黑体" w:hAnsi="黑体" w:cs="仿宋_GB2312" w:hint="eastAsia"/>
                <w:kern w:val="24"/>
                <w:sz w:val="24"/>
                <w:szCs w:val="24"/>
              </w:rPr>
              <w:t>类别</w:t>
            </w:r>
          </w:p>
        </w:tc>
        <w:tc>
          <w:tcPr>
            <w:tcW w:w="229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97FE8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/>
                <w:kern w:val="24"/>
                <w:sz w:val="24"/>
                <w:szCs w:val="24"/>
              </w:rPr>
            </w:pPr>
            <w:r w:rsidRPr="000E78A4">
              <w:rPr>
                <w:rFonts w:ascii="黑体" w:eastAsia="黑体" w:hAnsi="黑体" w:cs="仿宋_GB2312" w:hint="eastAsia"/>
                <w:kern w:val="24"/>
                <w:sz w:val="24"/>
                <w:szCs w:val="24"/>
              </w:rPr>
              <w:t>建设内容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CD294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/>
                <w:kern w:val="24"/>
                <w:sz w:val="24"/>
                <w:szCs w:val="24"/>
              </w:rPr>
            </w:pPr>
            <w:r w:rsidRPr="000E78A4">
              <w:rPr>
                <w:rFonts w:ascii="黑体" w:eastAsia="黑体" w:hAnsi="黑体" w:cs="仿宋_GB2312" w:hint="eastAsia"/>
                <w:kern w:val="24"/>
                <w:sz w:val="24"/>
                <w:szCs w:val="24"/>
              </w:rPr>
              <w:t>长度</w:t>
            </w:r>
          </w:p>
          <w:p w14:paraId="05A755CE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 w:hint="eastAsia"/>
                <w:kern w:val="24"/>
                <w:sz w:val="24"/>
                <w:szCs w:val="24"/>
              </w:rPr>
            </w:pPr>
            <w:r w:rsidRPr="000E78A4">
              <w:rPr>
                <w:rFonts w:ascii="黑体" w:eastAsia="黑体" w:hAnsi="黑体" w:cs="仿宋_GB2312" w:hint="eastAsia"/>
                <w:kern w:val="24"/>
                <w:sz w:val="24"/>
                <w:szCs w:val="24"/>
              </w:rPr>
              <w:t>（</w:t>
            </w:r>
            <w:r w:rsidRPr="000E78A4">
              <w:rPr>
                <w:rFonts w:ascii="黑体" w:eastAsia="黑体" w:hAnsi="黑体" w:hint="eastAsia"/>
                <w:kern w:val="24"/>
                <w:sz w:val="24"/>
                <w:szCs w:val="24"/>
              </w:rPr>
              <w:t>km</w:t>
            </w:r>
            <w:r w:rsidRPr="000E78A4">
              <w:rPr>
                <w:rFonts w:ascii="黑体" w:eastAsia="黑体" w:hAnsi="黑体" w:cs="仿宋_GB2312" w:hint="eastAsia"/>
                <w:kern w:val="24"/>
                <w:sz w:val="24"/>
                <w:szCs w:val="24"/>
              </w:rPr>
              <w:t>）</w:t>
            </w:r>
          </w:p>
        </w:tc>
        <w:tc>
          <w:tcPr>
            <w:tcW w:w="96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371BC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黑体" w:eastAsia="黑体" w:hAnsi="黑体"/>
                <w:kern w:val="24"/>
                <w:sz w:val="24"/>
                <w:szCs w:val="24"/>
              </w:rPr>
            </w:pPr>
            <w:r w:rsidRPr="000E78A4">
              <w:rPr>
                <w:rFonts w:ascii="黑体" w:eastAsia="黑体" w:hAnsi="黑体" w:cs="仿宋_GB2312" w:hint="eastAsia"/>
                <w:kern w:val="24"/>
                <w:sz w:val="24"/>
                <w:szCs w:val="24"/>
              </w:rPr>
              <w:t>责任单位</w:t>
            </w:r>
          </w:p>
        </w:tc>
      </w:tr>
      <w:tr w:rsidR="002A4302" w:rsidRPr="000E78A4" w14:paraId="69BB667D" w14:textId="77777777" w:rsidTr="00630E37">
        <w:trPr>
          <w:trHeight w:val="20"/>
          <w:jc w:val="center"/>
        </w:trPr>
        <w:tc>
          <w:tcPr>
            <w:tcW w:w="4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770E" w14:textId="77777777" w:rsidR="002A4302" w:rsidRPr="000E78A4" w:rsidRDefault="002A4302" w:rsidP="00630E37">
            <w:pPr>
              <w:adjustRightInd w:val="0"/>
              <w:snapToGrid w:val="0"/>
              <w:jc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铁路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47C7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proofErr w:type="gramStart"/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龙烟铁路</w:t>
            </w:r>
            <w:proofErr w:type="gramEnd"/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、蓝烟铁路、青烟威</w:t>
            </w:r>
            <w:proofErr w:type="gramStart"/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荣城</w:t>
            </w:r>
            <w:proofErr w:type="gramEnd"/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际铁路、</w:t>
            </w:r>
            <w:proofErr w:type="gramStart"/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桃威铁路</w:t>
            </w:r>
            <w:proofErr w:type="gramEnd"/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等</w:t>
            </w:r>
          </w:p>
        </w:tc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F6228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spacing w:val="-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spacing w:val="-12"/>
                <w:kern w:val="24"/>
                <w:sz w:val="24"/>
                <w:szCs w:val="24"/>
              </w:rPr>
              <w:t>对新建铁路绿化带进行高标准建设，对现有铁路绿化带进行完善提高，补齐缺口断带，两侧各建</w:t>
            </w:r>
            <w:r w:rsidRPr="000E78A4">
              <w:rPr>
                <w:rFonts w:ascii="仿宋_GB2312" w:cs="仿宋_GB2312"/>
                <w:spacing w:val="-12"/>
                <w:kern w:val="24"/>
                <w:sz w:val="24"/>
                <w:szCs w:val="24"/>
              </w:rPr>
              <w:t>30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50"/>
                <w:attr w:name="UnitName" w:val="米"/>
              </w:smartTagPr>
              <w:r w:rsidRPr="000E78A4">
                <w:rPr>
                  <w:rFonts w:ascii="仿宋_GB2312" w:cs="仿宋_GB2312"/>
                  <w:spacing w:val="-12"/>
                  <w:kern w:val="24"/>
                  <w:sz w:val="24"/>
                  <w:szCs w:val="24"/>
                </w:rPr>
                <w:t>-50</w:t>
              </w:r>
              <w:r w:rsidRPr="000E78A4">
                <w:rPr>
                  <w:rFonts w:ascii="仿宋_GB2312" w:cs="仿宋_GB2312" w:hint="eastAsia"/>
                  <w:spacing w:val="-12"/>
                  <w:kern w:val="24"/>
                  <w:sz w:val="24"/>
                  <w:szCs w:val="24"/>
                </w:rPr>
                <w:t>米</w:t>
              </w:r>
            </w:smartTag>
            <w:r w:rsidRPr="000E78A4">
              <w:rPr>
                <w:rFonts w:ascii="仿宋_GB2312" w:cs="仿宋_GB2312" w:hint="eastAsia"/>
                <w:spacing w:val="-12"/>
                <w:kern w:val="24"/>
                <w:sz w:val="24"/>
                <w:szCs w:val="24"/>
              </w:rPr>
              <w:t>绿化带。增加常绿和彩色树种，打造树种多样、色彩丰富、三季有花、四季常青的生态景观廊道。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5493D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/>
                <w:kern w:val="24"/>
                <w:sz w:val="24"/>
                <w:szCs w:val="24"/>
              </w:rPr>
              <w:t>597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75F30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沿线各县市区政府、管委</w:t>
            </w:r>
          </w:p>
        </w:tc>
      </w:tr>
      <w:tr w:rsidR="002A4302" w:rsidRPr="000E78A4" w14:paraId="15960B2A" w14:textId="77777777" w:rsidTr="00630E37">
        <w:trPr>
          <w:trHeight w:val="312"/>
          <w:jc w:val="center"/>
        </w:trPr>
        <w:tc>
          <w:tcPr>
            <w:tcW w:w="47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B023" w14:textId="77777777" w:rsidR="002A4302" w:rsidRPr="000E78A4" w:rsidRDefault="002A4302" w:rsidP="00630E37">
            <w:pPr>
              <w:adjustRightInd w:val="0"/>
              <w:snapToGrid w:val="0"/>
              <w:jc w:val="center"/>
              <w:rPr>
                <w:rFonts w:ascii="仿宋_GB2312"/>
                <w:kern w:val="24"/>
                <w:sz w:val="24"/>
                <w:szCs w:val="24"/>
              </w:rPr>
            </w:pPr>
            <w:bookmarkStart w:id="0" w:name="OLE_LINK5" w:colFirst="7" w:colLast="7"/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高速</w:t>
            </w:r>
          </w:p>
        </w:tc>
        <w:tc>
          <w:tcPr>
            <w:tcW w:w="8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09AE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spacing w:val="-16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spacing w:val="-16"/>
                <w:kern w:val="24"/>
                <w:sz w:val="24"/>
                <w:szCs w:val="24"/>
              </w:rPr>
              <w:t>龙青高速、</w:t>
            </w:r>
            <w:proofErr w:type="gramStart"/>
            <w:r w:rsidRPr="000E78A4">
              <w:rPr>
                <w:rFonts w:ascii="仿宋_GB2312" w:cs="仿宋_GB2312" w:hint="eastAsia"/>
                <w:spacing w:val="-16"/>
                <w:kern w:val="24"/>
                <w:sz w:val="24"/>
                <w:szCs w:val="24"/>
              </w:rPr>
              <w:t>蓬栖高速</w:t>
            </w:r>
            <w:proofErr w:type="gramEnd"/>
            <w:r w:rsidRPr="000E78A4">
              <w:rPr>
                <w:rFonts w:ascii="仿宋_GB2312" w:cs="仿宋_GB2312" w:hint="eastAsia"/>
                <w:spacing w:val="-16"/>
                <w:kern w:val="24"/>
                <w:sz w:val="24"/>
                <w:szCs w:val="24"/>
              </w:rPr>
              <w:t>、文莱高速、荣乌高速、沈海高速、</w:t>
            </w:r>
            <w:proofErr w:type="gramStart"/>
            <w:r w:rsidRPr="000E78A4">
              <w:rPr>
                <w:rFonts w:ascii="仿宋_GB2312" w:cs="仿宋_GB2312" w:hint="eastAsia"/>
                <w:spacing w:val="-16"/>
                <w:kern w:val="24"/>
                <w:sz w:val="24"/>
                <w:szCs w:val="24"/>
              </w:rPr>
              <w:t>威青高速</w:t>
            </w:r>
            <w:proofErr w:type="gramEnd"/>
            <w:r w:rsidRPr="000E78A4">
              <w:rPr>
                <w:rFonts w:ascii="仿宋_GB2312" w:cs="仿宋_GB2312" w:hint="eastAsia"/>
                <w:spacing w:val="-16"/>
                <w:kern w:val="24"/>
                <w:sz w:val="24"/>
                <w:szCs w:val="24"/>
              </w:rPr>
              <w:t>、烟海高速等</w:t>
            </w:r>
          </w:p>
        </w:tc>
        <w:tc>
          <w:tcPr>
            <w:tcW w:w="2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91F52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对新建高速公路绿化带进行高标准建设，对现有高速公路绿化带进行完善提高，补齐缺口断带，两侧各建</w:t>
            </w:r>
            <w:r w:rsidRPr="000E78A4">
              <w:rPr>
                <w:rFonts w:ascii="仿宋_GB2312" w:cs="仿宋_GB2312"/>
                <w:kern w:val="24"/>
                <w:sz w:val="24"/>
                <w:szCs w:val="24"/>
              </w:rPr>
              <w:t>30</w:t>
            </w:r>
            <w:smartTag w:uri="urn:schemas-microsoft-com:office:smarttags" w:element="chmetcnv">
              <w:smartTagPr>
                <w:attr w:name="UnitName" w:val="米"/>
                <w:attr w:name="SourceValue" w:val="50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0E78A4">
                <w:rPr>
                  <w:rFonts w:ascii="仿宋_GB2312" w:cs="仿宋_GB2312"/>
                  <w:kern w:val="24"/>
                  <w:sz w:val="24"/>
                  <w:szCs w:val="24"/>
                </w:rPr>
                <w:t>-50</w:t>
              </w:r>
              <w:r w:rsidRPr="000E78A4">
                <w:rPr>
                  <w:rFonts w:ascii="仿宋_GB2312" w:cs="仿宋_GB2312" w:hint="eastAsia"/>
                  <w:kern w:val="24"/>
                  <w:sz w:val="24"/>
                  <w:szCs w:val="24"/>
                </w:rPr>
                <w:t>米</w:t>
              </w:r>
            </w:smartTag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绿化带。增加常绿和彩色树种，打造树种多样、色彩丰富、三季有花、四季常青的生态景观廊道。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34EBA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仿宋_GB2312" w:cs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/>
                <w:kern w:val="24"/>
                <w:sz w:val="24"/>
                <w:szCs w:val="24"/>
              </w:rPr>
              <w:t>518</w:t>
            </w:r>
          </w:p>
        </w:tc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0096B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沿线各县市区政府、管委</w:t>
            </w:r>
          </w:p>
        </w:tc>
      </w:tr>
      <w:tr w:rsidR="002A4302" w:rsidRPr="000E78A4" w14:paraId="43728DEA" w14:textId="77777777" w:rsidTr="00630E37">
        <w:trPr>
          <w:trHeight w:val="312"/>
          <w:jc w:val="center"/>
        </w:trPr>
        <w:tc>
          <w:tcPr>
            <w:tcW w:w="47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1410" w14:textId="77777777" w:rsidR="002A4302" w:rsidRPr="000E78A4" w:rsidRDefault="002A4302" w:rsidP="00630E37">
            <w:pPr>
              <w:adjustRightInd w:val="0"/>
              <w:snapToGrid w:val="0"/>
              <w:rPr>
                <w:rFonts w:ascii="仿宋_GB2312"/>
                <w:kern w:val="24"/>
                <w:sz w:val="24"/>
                <w:szCs w:val="24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806E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</w:p>
        </w:tc>
        <w:tc>
          <w:tcPr>
            <w:tcW w:w="2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0D4E6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46CB3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</w:p>
        </w:tc>
        <w:tc>
          <w:tcPr>
            <w:tcW w:w="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ACD4C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</w:p>
        </w:tc>
      </w:tr>
      <w:tr w:rsidR="002A4302" w:rsidRPr="000E78A4" w14:paraId="492935EA" w14:textId="77777777" w:rsidTr="00630E37">
        <w:trPr>
          <w:trHeight w:val="312"/>
          <w:jc w:val="center"/>
        </w:trPr>
        <w:tc>
          <w:tcPr>
            <w:tcW w:w="473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116B" w14:textId="77777777" w:rsidR="002A4302" w:rsidRPr="000E78A4" w:rsidRDefault="002A4302" w:rsidP="00630E37">
            <w:pPr>
              <w:adjustRightInd w:val="0"/>
              <w:snapToGrid w:val="0"/>
              <w:rPr>
                <w:rFonts w:ascii="仿宋_GB2312"/>
                <w:kern w:val="24"/>
                <w:sz w:val="24"/>
                <w:szCs w:val="24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ED51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</w:p>
        </w:tc>
        <w:tc>
          <w:tcPr>
            <w:tcW w:w="2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82627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C64F6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</w:p>
        </w:tc>
        <w:tc>
          <w:tcPr>
            <w:tcW w:w="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9ED16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</w:p>
        </w:tc>
      </w:tr>
      <w:tr w:rsidR="002A4302" w:rsidRPr="000E78A4" w14:paraId="04EC8956" w14:textId="77777777" w:rsidTr="00630E37">
        <w:trPr>
          <w:trHeight w:val="20"/>
          <w:jc w:val="center"/>
        </w:trPr>
        <w:tc>
          <w:tcPr>
            <w:tcW w:w="128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3271" w14:textId="77777777" w:rsidR="002A4302" w:rsidRPr="00D94577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仿宋_GB2312"/>
                <w:spacing w:val="-12"/>
                <w:kern w:val="24"/>
                <w:sz w:val="24"/>
                <w:szCs w:val="24"/>
              </w:rPr>
            </w:pPr>
            <w:r w:rsidRPr="00D94577">
              <w:rPr>
                <w:rFonts w:ascii="仿宋_GB2312" w:cs="仿宋_GB2312" w:hint="eastAsia"/>
                <w:spacing w:val="-12"/>
                <w:kern w:val="24"/>
                <w:sz w:val="24"/>
                <w:szCs w:val="24"/>
              </w:rPr>
              <w:t>国道、省道、县乡道路</w:t>
            </w:r>
          </w:p>
        </w:tc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9EA21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对新建、扩建县级以上道路，按每侧</w:t>
            </w:r>
            <w:r w:rsidRPr="000E78A4">
              <w:rPr>
                <w:rFonts w:ascii="仿宋_GB2312" w:cs="仿宋_GB2312"/>
                <w:kern w:val="24"/>
                <w:sz w:val="24"/>
                <w:szCs w:val="24"/>
              </w:rPr>
              <w:t>10</w:t>
            </w:r>
            <w:smartTag w:uri="urn:schemas-microsoft-com:office:smarttags" w:element="chmetcnv">
              <w:smartTagPr>
                <w:attr w:name="UnitName" w:val="米"/>
                <w:attr w:name="SourceValue" w:val="30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0E78A4">
                <w:rPr>
                  <w:rFonts w:ascii="仿宋_GB2312" w:cs="仿宋_GB2312"/>
                  <w:kern w:val="24"/>
                  <w:sz w:val="24"/>
                  <w:szCs w:val="24"/>
                </w:rPr>
                <w:t>-30</w:t>
              </w:r>
              <w:r w:rsidRPr="000E78A4">
                <w:rPr>
                  <w:rFonts w:ascii="仿宋_GB2312" w:cs="仿宋_GB2312" w:hint="eastAsia"/>
                  <w:kern w:val="24"/>
                  <w:sz w:val="24"/>
                  <w:szCs w:val="24"/>
                </w:rPr>
                <w:t>米</w:t>
              </w:r>
            </w:smartTag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的标准，乡村道路按照每侧</w:t>
            </w:r>
            <w:r w:rsidRPr="000E78A4">
              <w:rPr>
                <w:rFonts w:ascii="仿宋_GB2312" w:cs="仿宋_GB2312"/>
                <w:kern w:val="24"/>
                <w:sz w:val="24"/>
                <w:szCs w:val="24"/>
              </w:rPr>
              <w:t>2</w:t>
            </w: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行以上的标准建设绿化带。对已建成的绿化带，落实管护责任，进一步提高绿化带建设质量。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795A2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仿宋_GB2312" w:cs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/>
                <w:kern w:val="24"/>
                <w:sz w:val="24"/>
                <w:szCs w:val="24"/>
              </w:rPr>
              <w:t>18483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430B0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各县市区政府、管委</w:t>
            </w:r>
          </w:p>
        </w:tc>
      </w:tr>
      <w:tr w:rsidR="002A4302" w:rsidRPr="000E78A4" w14:paraId="4FCD7DEE" w14:textId="77777777" w:rsidTr="00630E37">
        <w:trPr>
          <w:trHeight w:val="20"/>
          <w:jc w:val="center"/>
        </w:trPr>
        <w:tc>
          <w:tcPr>
            <w:tcW w:w="4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60F8" w14:textId="77777777" w:rsidR="002A4302" w:rsidRPr="000E78A4" w:rsidRDefault="002A4302" w:rsidP="00630E37">
            <w:pPr>
              <w:adjustRightInd w:val="0"/>
              <w:snapToGrid w:val="0"/>
              <w:jc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河流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AA76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spacing w:val="-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spacing w:val="-12"/>
                <w:kern w:val="24"/>
                <w:sz w:val="24"/>
                <w:szCs w:val="24"/>
              </w:rPr>
              <w:t>五龙河、大沽夹河、王河、黄水河等全市大中小河流</w:t>
            </w:r>
          </w:p>
        </w:tc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15CB2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对全市</w:t>
            </w:r>
            <w:r w:rsidRPr="000E78A4">
              <w:rPr>
                <w:rFonts w:ascii="仿宋_GB2312" w:cs="仿宋_GB2312"/>
                <w:kern w:val="24"/>
                <w:sz w:val="24"/>
                <w:szCs w:val="24"/>
              </w:rPr>
              <w:t>4320</w:t>
            </w: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多条河流，按每侧</w:t>
            </w:r>
            <w:r w:rsidRPr="000E78A4">
              <w:rPr>
                <w:rFonts w:ascii="仿宋_GB2312" w:cs="仿宋_GB2312"/>
                <w:kern w:val="24"/>
                <w:sz w:val="24"/>
                <w:szCs w:val="24"/>
              </w:rPr>
              <w:t>10</w:t>
            </w:r>
            <w:smartTag w:uri="urn:schemas-microsoft-com:office:smarttags" w:element="chmetcnv">
              <w:smartTagPr>
                <w:attr w:name="UnitName" w:val="米"/>
                <w:attr w:name="SourceValue" w:val="50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0E78A4">
                <w:rPr>
                  <w:rFonts w:ascii="仿宋_GB2312" w:cs="仿宋_GB2312"/>
                  <w:kern w:val="24"/>
                  <w:sz w:val="24"/>
                  <w:szCs w:val="24"/>
                </w:rPr>
                <w:t>-50</w:t>
              </w:r>
              <w:r w:rsidRPr="000E78A4">
                <w:rPr>
                  <w:rFonts w:ascii="仿宋_GB2312" w:cs="仿宋_GB2312" w:hint="eastAsia"/>
                  <w:kern w:val="24"/>
                  <w:sz w:val="24"/>
                  <w:szCs w:val="24"/>
                </w:rPr>
                <w:t>米</w:t>
              </w:r>
            </w:smartTag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的标准建设绿化带，增加常绿和彩色树种，提升景观效果，控制水土流失。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DC000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仿宋_GB2312" w:cs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/>
                <w:kern w:val="24"/>
                <w:sz w:val="24"/>
                <w:szCs w:val="24"/>
              </w:rPr>
              <w:t>6544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BA7B4" w14:textId="77777777" w:rsidR="002A4302" w:rsidRPr="000E78A4" w:rsidRDefault="002A4302" w:rsidP="00630E37">
            <w:pPr>
              <w:adjustRightInd w:val="0"/>
              <w:snapToGrid w:val="0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各县市区政府、管委</w:t>
            </w:r>
          </w:p>
        </w:tc>
      </w:tr>
      <w:tr w:rsidR="002A4302" w:rsidRPr="000E78A4" w14:paraId="313E89F1" w14:textId="77777777" w:rsidTr="00630E37">
        <w:trPr>
          <w:trHeight w:val="20"/>
          <w:jc w:val="center"/>
        </w:trPr>
        <w:tc>
          <w:tcPr>
            <w:tcW w:w="3582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64EFA0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仿宋_GB2312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 w:hint="eastAsia"/>
                <w:kern w:val="24"/>
                <w:sz w:val="24"/>
                <w:szCs w:val="24"/>
              </w:rPr>
              <w:t>合计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990A2" w14:textId="77777777" w:rsidR="002A4302" w:rsidRPr="000E78A4" w:rsidRDefault="002A4302" w:rsidP="00630E37">
            <w:pPr>
              <w:adjustRightInd w:val="0"/>
              <w:snapToGrid w:val="0"/>
              <w:jc w:val="center"/>
              <w:textAlignment w:val="center"/>
              <w:rPr>
                <w:rFonts w:ascii="仿宋_GB2312" w:cs="仿宋_GB2312"/>
                <w:color w:val="000000"/>
                <w:kern w:val="24"/>
                <w:sz w:val="24"/>
                <w:szCs w:val="24"/>
              </w:rPr>
            </w:pPr>
            <w:r w:rsidRPr="000E78A4">
              <w:rPr>
                <w:rFonts w:ascii="仿宋_GB2312" w:cs="仿宋_GB2312"/>
                <w:color w:val="000000"/>
                <w:kern w:val="24"/>
                <w:sz w:val="24"/>
                <w:szCs w:val="24"/>
              </w:rPr>
              <w:t>26142</w:t>
            </w:r>
          </w:p>
        </w:tc>
      </w:tr>
    </w:tbl>
    <w:p w14:paraId="473EBC64" w14:textId="77777777" w:rsidR="002A4302" w:rsidRPr="005F7607" w:rsidRDefault="002A4302" w:rsidP="002A4302">
      <w:pPr>
        <w:spacing w:beforeLines="20" w:before="62" w:line="300" w:lineRule="exact"/>
        <w:ind w:left="720" w:hangingChars="300" w:hanging="720"/>
        <w:rPr>
          <w:rFonts w:ascii="仿宋_GB2312" w:hint="eastAsia"/>
          <w:szCs w:val="32"/>
        </w:rPr>
      </w:pPr>
      <w:bookmarkStart w:id="1" w:name="_GoBack"/>
      <w:bookmarkEnd w:id="0"/>
      <w:bookmarkEnd w:id="1"/>
      <w:r w:rsidRPr="000E78A4">
        <w:rPr>
          <w:rFonts w:ascii="黑体" w:eastAsia="黑体" w:cs="仿宋_GB2312" w:hint="eastAsia"/>
          <w:sz w:val="24"/>
        </w:rPr>
        <w:t>备注：</w:t>
      </w:r>
      <w:r w:rsidRPr="004812B1">
        <w:rPr>
          <w:rFonts w:ascii="仿宋_GB2312" w:cs="仿宋_GB2312" w:hint="eastAsia"/>
          <w:sz w:val="24"/>
        </w:rPr>
        <w:t>各县市区要根据生态廊道类别和标准，进行高标准建设，打造树种多样、色彩丰富、三季有花、四季常青的森林生态景观廊道。</w:t>
      </w:r>
    </w:p>
    <w:p w14:paraId="4CCE1A00" w14:textId="77777777" w:rsidR="002A4302" w:rsidRPr="0064760C" w:rsidRDefault="002A4302" w:rsidP="002A4302">
      <w:pPr>
        <w:pStyle w:val="a7"/>
        <w:widowControl w:val="0"/>
        <w:spacing w:before="0" w:beforeAutospacing="0" w:after="0" w:afterAutospacing="0" w:line="560" w:lineRule="exact"/>
        <w:ind w:firstLineChars="508" w:firstLine="1626"/>
        <w:jc w:val="both"/>
        <w:rPr>
          <w:rFonts w:ascii="仿宋_GB2312" w:hAnsi="仿宋" w:cs="仿宋" w:hint="eastAsia"/>
          <w:color w:val="000000"/>
          <w:kern w:val="2"/>
          <w:sz w:val="32"/>
          <w:szCs w:val="32"/>
        </w:rPr>
      </w:pPr>
    </w:p>
    <w:p w14:paraId="5229B2F7" w14:textId="77777777" w:rsidR="00637281" w:rsidRPr="002A4302" w:rsidRDefault="00F84437"/>
    <w:sectPr w:rsidR="00637281" w:rsidRPr="002A43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B64FB" w14:textId="77777777" w:rsidR="00F84437" w:rsidRDefault="00F84437" w:rsidP="002A4302">
      <w:r>
        <w:separator/>
      </w:r>
    </w:p>
  </w:endnote>
  <w:endnote w:type="continuationSeparator" w:id="0">
    <w:p w14:paraId="26A16764" w14:textId="77777777" w:rsidR="00F84437" w:rsidRDefault="00F84437" w:rsidP="002A4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79F51" w14:textId="77777777" w:rsidR="00F84437" w:rsidRDefault="00F84437" w:rsidP="002A4302">
      <w:r>
        <w:separator/>
      </w:r>
    </w:p>
  </w:footnote>
  <w:footnote w:type="continuationSeparator" w:id="0">
    <w:p w14:paraId="79917BD9" w14:textId="77777777" w:rsidR="00F84437" w:rsidRDefault="00F84437" w:rsidP="002A4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36"/>
    <w:rsid w:val="00173C65"/>
    <w:rsid w:val="002A4302"/>
    <w:rsid w:val="00790016"/>
    <w:rsid w:val="00C37B36"/>
    <w:rsid w:val="00F8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C687743-BB8B-437C-BCFD-D09AB8AE5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302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43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43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4302"/>
    <w:rPr>
      <w:sz w:val="18"/>
      <w:szCs w:val="18"/>
    </w:rPr>
  </w:style>
  <w:style w:type="paragraph" w:customStyle="1" w:styleId="Char">
    <w:name w:val=" Char"/>
    <w:basedOn w:val="a"/>
    <w:rsid w:val="002A4302"/>
    <w:pPr>
      <w:adjustRightInd w:val="0"/>
      <w:spacing w:line="360" w:lineRule="auto"/>
    </w:pPr>
    <w:rPr>
      <w:kern w:val="0"/>
      <w:sz w:val="24"/>
      <w:szCs w:val="24"/>
    </w:rPr>
  </w:style>
  <w:style w:type="paragraph" w:styleId="a7">
    <w:name w:val="Normal (Web)"/>
    <w:aliases w:val="普通 (Web)"/>
    <w:basedOn w:val="a"/>
    <w:rsid w:val="002A430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2021-10-28T07:57:00Z</dcterms:created>
  <dcterms:modified xsi:type="dcterms:W3CDTF">2021-10-28T07:57:00Z</dcterms:modified>
</cp:coreProperties>
</file>