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E69A2" w14:textId="77777777" w:rsidR="00141CD7" w:rsidRPr="00AD1C01" w:rsidRDefault="00141CD7" w:rsidP="00141CD7">
      <w:pPr>
        <w:spacing w:line="560" w:lineRule="exact"/>
        <w:rPr>
          <w:rFonts w:ascii="黑体" w:eastAsia="黑体" w:hint="eastAsia"/>
        </w:rPr>
      </w:pPr>
      <w:r w:rsidRPr="00AD1C01">
        <w:rPr>
          <w:rFonts w:ascii="黑体" w:eastAsia="黑体" w:hint="eastAsia"/>
        </w:rPr>
        <w:t>附件</w:t>
      </w:r>
    </w:p>
    <w:p w14:paraId="0947640A" w14:textId="77777777" w:rsidR="00141CD7" w:rsidRPr="00E708B3" w:rsidRDefault="00141CD7" w:rsidP="00141CD7">
      <w:pPr>
        <w:spacing w:beforeLines="50" w:before="156" w:afterLines="50" w:after="156" w:line="560" w:lineRule="exact"/>
        <w:jc w:val="center"/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</w:pPr>
      <w:r w:rsidRPr="00E708B3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涉农资金统筹整合市级专项目录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458"/>
        <w:gridCol w:w="1742"/>
        <w:gridCol w:w="2096"/>
      </w:tblGrid>
      <w:tr w:rsidR="00141CD7" w:rsidRPr="00E708B3" w14:paraId="03A323A6" w14:textId="77777777" w:rsidTr="008A5DA3">
        <w:trPr>
          <w:trHeight w:val="454"/>
          <w:tblHeader/>
        </w:trPr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5949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市级专项资金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7791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管理部门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C22E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约束性任务</w:t>
            </w:r>
          </w:p>
        </w:tc>
      </w:tr>
      <w:tr w:rsidR="00141CD7" w:rsidRPr="00E708B3" w14:paraId="1B2B7CF0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4EFA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现代农业生产发展资金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A51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市农业局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715C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其中，烟台市乡村之星奖励为约束性任务</w:t>
            </w:r>
          </w:p>
        </w:tc>
      </w:tr>
      <w:tr w:rsidR="00141CD7" w:rsidRPr="00E708B3" w14:paraId="24D292BF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D083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现代林业发展资金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01CD0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市林业局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E2EB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其中，林业有害生物防治为约束性任务</w:t>
            </w:r>
          </w:p>
        </w:tc>
      </w:tr>
      <w:tr w:rsidR="00141CD7" w:rsidRPr="00E708B3" w14:paraId="7C17ECCD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7DAE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水利发展资金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634F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市水利局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CB82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其中，防汛抗旱为约束性任务</w:t>
            </w:r>
          </w:p>
        </w:tc>
      </w:tr>
      <w:tr w:rsidR="00141CD7" w:rsidRPr="00E708B3" w14:paraId="0E038602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659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农机化水平提升资金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B1CAB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市农机局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77D6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6B09DD83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B22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现代畜牧业发展资金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82BB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市畜牧兽医局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1A3E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其中，重大动物疫病防控为约束性任务</w:t>
            </w:r>
          </w:p>
        </w:tc>
      </w:tr>
      <w:tr w:rsidR="00141CD7" w:rsidRPr="00E708B3" w14:paraId="5668B30F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3C972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海洋与渔业发展资金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191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市海洋与渔业局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73BC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51A818DC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A366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土地整治和高标准农田建设资金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826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市国土资源局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88EB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22EBEDCB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E9EF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农业综合开发项目市级配套资金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4AE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市财政局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BD0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598520D7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516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村级公益事业“一事一议”市级</w:t>
            </w:r>
            <w:proofErr w:type="gramStart"/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财政奖补资金</w:t>
            </w:r>
            <w:proofErr w:type="gramEnd"/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588E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市财政局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C1E3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1087573F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D03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农村改厕资金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AE5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pacing w:val="-8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pacing w:val="-8"/>
                <w:sz w:val="24"/>
                <w:szCs w:val="24"/>
              </w:rPr>
              <w:t>市住房城乡建设局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09B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约束性任务</w:t>
            </w:r>
          </w:p>
        </w:tc>
      </w:tr>
      <w:tr w:rsidR="00141CD7" w:rsidRPr="00E708B3" w14:paraId="6CA25930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D458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生态文明示范区（民俗文化村）</w:t>
            </w:r>
            <w:proofErr w:type="gramStart"/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建设奖补资金</w:t>
            </w:r>
            <w:proofErr w:type="gramEnd"/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0040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市委</w:t>
            </w:r>
            <w:proofErr w:type="gramStart"/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农工办</w:t>
            </w:r>
            <w:proofErr w:type="gramEnd"/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474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586B1F8B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483F2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农村公路建设养护资金（用于村道建设与养护部分）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697FA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市交通运输局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5373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1C3DF286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5FD40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旅游发展资金（用于乡村旅游部分）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4D5B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市旅游发展委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4C03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4CC2EA3C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DB39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文化事业发展专项资金（四德</w:t>
            </w:r>
            <w:proofErr w:type="gramStart"/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榜建设</w:t>
            </w:r>
            <w:proofErr w:type="gramEnd"/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奖补）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F17BF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市委宣传部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D23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68B6D82B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0D55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文化事业发展专项资金（乡村文明行动“百镇千村”建设示范工程奖补）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63B41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市委宣传部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312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6B54EE6F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FE780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农村部分计划生育家庭奖励扶助资金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F95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市卫生计生委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17EF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约束性任务</w:t>
            </w:r>
          </w:p>
        </w:tc>
      </w:tr>
      <w:tr w:rsidR="00141CD7" w:rsidRPr="00E708B3" w14:paraId="69808819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C048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计划生育家庭特别扶助资金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473E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市卫生计生委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090F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约束性任务</w:t>
            </w:r>
          </w:p>
        </w:tc>
      </w:tr>
      <w:tr w:rsidR="00141CD7" w:rsidRPr="00E708B3" w14:paraId="3C32E638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0678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养老服务业发展资金（彩票公益金用于村级）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EE5D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市民政局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1E14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30C9A78F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BD0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科普活动及工作经费（基层科普行动计划）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52E0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市科协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B02D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4912FBCB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F988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lastRenderedPageBreak/>
              <w:t>文化事业发展专项资金（农村电影放映数字拷贝购置）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B56A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烟台广播电视台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E89A2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2D24390F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282D2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村级组织运转经费保障资金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19798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市委组织部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6BDF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约束性任务</w:t>
            </w:r>
          </w:p>
        </w:tc>
      </w:tr>
      <w:tr w:rsidR="00141CD7" w:rsidRPr="00E708B3" w14:paraId="37E8FF82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AF6B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选调优秀高校毕业生到村任职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73D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市委组织部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BC0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31A0AE9F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EE31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村级集体经济发展扶持资金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9A0E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市委组织部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50DD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57DAF6E1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E88B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专项扶贫资金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1415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市扶贫办</w:t>
            </w:r>
          </w:p>
          <w:p w14:paraId="19EC3F93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市农业局</w:t>
            </w:r>
          </w:p>
          <w:p w14:paraId="174FAAFE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市林业局</w:t>
            </w:r>
          </w:p>
          <w:p w14:paraId="665F9BC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市水利局</w:t>
            </w:r>
          </w:p>
          <w:p w14:paraId="7CE8026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市农机局</w:t>
            </w:r>
          </w:p>
          <w:p w14:paraId="6BB0EC7A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市交通运输局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CF40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75BB3536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DE81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生态文明乡村建设资金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D5F60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市委</w:t>
            </w:r>
            <w:proofErr w:type="gramStart"/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农工办</w:t>
            </w:r>
            <w:proofErr w:type="gramEnd"/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8F04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141A5E21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51A1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省级公益事业扶贫发展基金配套资金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94E74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市财政局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37E1F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52280811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9DCFF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文化事业发展专项资金（扶持贫困村建设综合性文化活动室）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07A3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市文化广电</w:t>
            </w:r>
          </w:p>
          <w:p w14:paraId="28F1F2B9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新闻出版局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7C72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6C5FFD2E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482B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文化事业发展专项资金（贫困村农家书屋出版物补充更新）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F8B36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市文化广电</w:t>
            </w:r>
          </w:p>
          <w:p w14:paraId="03CC7E8C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新闻出版局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F71DD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141CD7" w:rsidRPr="00E708B3" w14:paraId="322F30B6" w14:textId="77777777" w:rsidTr="008A5DA3">
        <w:trPr>
          <w:trHeight w:val="567"/>
        </w:trPr>
        <w:tc>
          <w:tcPr>
            <w:tcW w:w="26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0BC02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农业保险资金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95A97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jc w:val="center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>市农业局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1FBB" w14:textId="77777777" w:rsidR="00141CD7" w:rsidRPr="00E708B3" w:rsidRDefault="00141CD7" w:rsidP="008A5DA3">
            <w:pPr>
              <w:widowControl/>
              <w:spacing w:line="280" w:lineRule="exact"/>
              <w:ind w:leftChars="-20" w:left="-64" w:rightChars="-20" w:right="-64"/>
              <w:rPr>
                <w:rFonts w:hAnsi="宋体" w:cs="宋体" w:hint="eastAsia"/>
                <w:color w:val="000000"/>
                <w:sz w:val="24"/>
                <w:szCs w:val="24"/>
              </w:rPr>
            </w:pPr>
            <w:r w:rsidRPr="00E708B3">
              <w:rPr>
                <w:rFonts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</w:tbl>
    <w:p w14:paraId="576C7F8C" w14:textId="77777777" w:rsidR="00141CD7" w:rsidRPr="00E708B3" w:rsidRDefault="00141CD7" w:rsidP="00141CD7">
      <w:pPr>
        <w:spacing w:beforeLines="50" w:before="156" w:line="400" w:lineRule="exact"/>
        <w:ind w:firstLineChars="200" w:firstLine="480"/>
        <w:rPr>
          <w:rFonts w:ascii="仿宋_GB2312" w:hint="eastAsia"/>
          <w:sz w:val="24"/>
          <w:szCs w:val="24"/>
        </w:rPr>
      </w:pPr>
      <w:r w:rsidRPr="00E708B3">
        <w:rPr>
          <w:rFonts w:ascii="楷体_GB2312" w:eastAsia="楷体_GB2312" w:hint="eastAsia"/>
          <w:sz w:val="24"/>
          <w:szCs w:val="24"/>
        </w:rPr>
        <w:t>注：</w:t>
      </w:r>
      <w:r w:rsidRPr="00E708B3">
        <w:rPr>
          <w:rFonts w:ascii="仿宋_GB2312" w:hint="eastAsia"/>
          <w:sz w:val="24"/>
          <w:szCs w:val="24"/>
        </w:rPr>
        <w:t>1.专项目录根据2017年市级预算安排情况填列，以后年度发生变化的，取消</w:t>
      </w:r>
    </w:p>
    <w:p w14:paraId="7865F7FF" w14:textId="77777777" w:rsidR="00141CD7" w:rsidRPr="00E708B3" w:rsidRDefault="00141CD7" w:rsidP="00141CD7">
      <w:pPr>
        <w:spacing w:line="440" w:lineRule="exact"/>
        <w:ind w:firstLineChars="497" w:firstLine="1193"/>
        <w:rPr>
          <w:rFonts w:ascii="仿宋_GB2312" w:hint="eastAsia"/>
          <w:sz w:val="24"/>
          <w:szCs w:val="24"/>
        </w:rPr>
      </w:pPr>
      <w:r w:rsidRPr="00E708B3">
        <w:rPr>
          <w:rFonts w:ascii="仿宋_GB2312" w:hint="eastAsia"/>
          <w:sz w:val="24"/>
          <w:szCs w:val="24"/>
        </w:rPr>
        <w:t>项目自动剔除，新增项目按性质纳入专项目录。</w:t>
      </w:r>
    </w:p>
    <w:p w14:paraId="35628101" w14:textId="7AE7DF2E" w:rsidR="00637281" w:rsidRDefault="00141CD7" w:rsidP="00141CD7">
      <w:r w:rsidRPr="00E708B3">
        <w:rPr>
          <w:rFonts w:ascii="仿宋_GB2312" w:hint="eastAsia"/>
          <w:sz w:val="24"/>
          <w:szCs w:val="24"/>
        </w:rPr>
        <w:t>2.中央、省审批到具体项目的资金为约束性任务。</w:t>
      </w:r>
    </w:p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EC2F3" w14:textId="77777777" w:rsidR="00EF5675" w:rsidRDefault="00EF5675" w:rsidP="00141CD7">
      <w:r>
        <w:separator/>
      </w:r>
    </w:p>
  </w:endnote>
  <w:endnote w:type="continuationSeparator" w:id="0">
    <w:p w14:paraId="1197AB78" w14:textId="77777777" w:rsidR="00EF5675" w:rsidRDefault="00EF5675" w:rsidP="00141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ACAF6" w14:textId="77777777" w:rsidR="00EF5675" w:rsidRDefault="00EF5675" w:rsidP="00141CD7">
      <w:r>
        <w:separator/>
      </w:r>
    </w:p>
  </w:footnote>
  <w:footnote w:type="continuationSeparator" w:id="0">
    <w:p w14:paraId="7380D5CC" w14:textId="77777777" w:rsidR="00EF5675" w:rsidRDefault="00EF5675" w:rsidP="00141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C3"/>
    <w:rsid w:val="00141CD7"/>
    <w:rsid w:val="00173C65"/>
    <w:rsid w:val="00790016"/>
    <w:rsid w:val="00EF5675"/>
    <w:rsid w:val="00FB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E3C2827-CEA7-44B7-9159-ABE22C97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CD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1C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1C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1CD7"/>
    <w:rPr>
      <w:sz w:val="18"/>
      <w:szCs w:val="18"/>
    </w:rPr>
  </w:style>
  <w:style w:type="paragraph" w:customStyle="1" w:styleId="Char">
    <w:name w:val=" Char"/>
    <w:basedOn w:val="a"/>
    <w:rsid w:val="00141CD7"/>
    <w:pPr>
      <w:adjustRightInd w:val="0"/>
      <w:spacing w:line="360" w:lineRule="auto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2021-10-28T08:42:00Z</dcterms:created>
  <dcterms:modified xsi:type="dcterms:W3CDTF">2021-10-28T08:42:00Z</dcterms:modified>
</cp:coreProperties>
</file>