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附件1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各区市推进企业上市三年任务目标</w:t>
      </w:r>
    </w:p>
    <w:bookmarkEnd w:id="0"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4"/>
          <w:szCs w:val="24"/>
        </w:rPr>
      </w:pPr>
    </w:p>
    <w:tbl>
      <w:tblPr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773"/>
        <w:gridCol w:w="773"/>
        <w:gridCol w:w="773"/>
        <w:gridCol w:w="690"/>
        <w:gridCol w:w="690"/>
        <w:gridCol w:w="855"/>
        <w:gridCol w:w="856"/>
        <w:gridCol w:w="855"/>
        <w:gridCol w:w="764"/>
        <w:gridCol w:w="690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区  市</w:t>
            </w:r>
          </w:p>
        </w:tc>
        <w:tc>
          <w:tcPr>
            <w:tcW w:w="0" w:type="auto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新增上市公司数量</w:t>
            </w:r>
          </w:p>
        </w:tc>
        <w:tc>
          <w:tcPr>
            <w:tcW w:w="0" w:type="auto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总量</w:t>
            </w:r>
          </w:p>
        </w:tc>
        <w:tc>
          <w:tcPr>
            <w:tcW w:w="0" w:type="auto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新增上市后备资源库企业数量</w:t>
            </w:r>
          </w:p>
        </w:tc>
        <w:tc>
          <w:tcPr>
            <w:tcW w:w="0" w:type="auto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总量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小计</w:t>
            </w: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小计</w:t>
            </w: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芝罘区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38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福山区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莱山区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19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牟平区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蓬莱区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海阳市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莱阳市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栖霞市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9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龙口市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招远市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莱州市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烟台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开发区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69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高新区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18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合  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bdr w:val="none" w:color="auto" w:sz="0" w:space="0"/>
              </w:rPr>
              <w:t>323</w:t>
            </w:r>
          </w:p>
        </w:tc>
      </w:tr>
    </w:tbl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sectPr>
      <w:pgSz w:w="11850" w:h="16783"/>
      <w:pgMar w:top="2098" w:right="1531" w:bottom="1871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3DBD226"/>
    <w:rsid w:val="4A1947CF"/>
    <w:rsid w:val="63BCE3F6"/>
    <w:rsid w:val="6F6FB7F2"/>
    <w:rsid w:val="6FB70186"/>
    <w:rsid w:val="6FFF05B0"/>
    <w:rsid w:val="76B56075"/>
    <w:rsid w:val="7B65A51F"/>
    <w:rsid w:val="7BB752FE"/>
    <w:rsid w:val="7D7F0755"/>
    <w:rsid w:val="7DE718A2"/>
    <w:rsid w:val="A97D9966"/>
    <w:rsid w:val="B6FC8990"/>
    <w:rsid w:val="E75FCD52"/>
    <w:rsid w:val="EAFBB8B6"/>
    <w:rsid w:val="EFB66B4C"/>
    <w:rsid w:val="F6EFD97D"/>
    <w:rsid w:val="F7DB9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2018-07-16T23:11:00Z</dcterms:created>
  <dc:creator>d</dc:creator>
  <cp:lastModifiedBy>user</cp:lastModifiedBy>
  <dcterms:modified xsi:type="dcterms:W3CDTF">2022-11-12T21:50:57Z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