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销户流程</w:t>
      </w:r>
    </w:p>
    <w:p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</w:rPr>
        <w:t>第一步：</w:t>
      </w:r>
      <w:r>
        <w:rPr>
          <w:rFonts w:hint="eastAsia" w:ascii="宋体" w:hAnsi="宋体"/>
          <w:sz w:val="28"/>
        </w:rPr>
        <w:t>客户填写报停申请单并盖章，详见附件一</w:t>
      </w:r>
    </w:p>
    <w:p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</w:rPr>
        <w:t>第二步：</w:t>
      </w:r>
      <w:r>
        <w:rPr>
          <w:rFonts w:hint="eastAsia" w:ascii="宋体" w:hAnsi="宋体"/>
          <w:sz w:val="28"/>
        </w:rPr>
        <w:t>由市场部或客服部受理停气申请，转办停气部门；相关费用由客服部账务人员与客户对接并</w:t>
      </w:r>
      <w:bookmarkStart w:id="0" w:name="_GoBack"/>
      <w:bookmarkEnd w:id="0"/>
      <w:r>
        <w:rPr>
          <w:rFonts w:hint="eastAsia" w:ascii="宋体" w:hAnsi="宋体"/>
          <w:sz w:val="28"/>
        </w:rPr>
        <w:t>整理结清，客户填写停气执行单并盖公章；详见附件二</w:t>
      </w:r>
    </w:p>
    <w:p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b/>
          <w:sz w:val="28"/>
        </w:rPr>
        <w:t>第三步：</w:t>
      </w:r>
      <w:r>
        <w:rPr>
          <w:rFonts w:hint="eastAsia" w:ascii="宋体" w:hAnsi="宋体"/>
          <w:sz w:val="28"/>
        </w:rPr>
        <w:t>停气部门对报停客户进行停气处理(对调压设施贴封条等)</w:t>
      </w: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附件一：                燃气客户报停申请单</w:t>
      </w:r>
    </w:p>
    <w:p>
      <w:pPr>
        <w:spacing w:line="720" w:lineRule="auto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龙口港华燃气有限公司：</w:t>
      </w:r>
    </w:p>
    <w:p>
      <w:pPr>
        <w:spacing w:line="720" w:lineRule="auto"/>
        <w:ind w:firstLine="560" w:firstLineChars="200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******因自身原因停止营业，****已停止用气，现燃气款已结清，特申请报停，并退预收气款***元（如有），请给予办理，谢谢！</w:t>
      </w: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ind w:firstLine="560" w:firstLineChars="200"/>
        <w:jc w:val="left"/>
        <w:rPr>
          <w:rFonts w:ascii="宋体" w:hAnsi="宋体"/>
          <w:sz w:val="28"/>
        </w:rPr>
      </w:pPr>
    </w:p>
    <w:p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</w:t>
      </w:r>
      <w:r>
        <w:rPr>
          <w:rFonts w:ascii="宋体" w:hAnsi="宋体"/>
          <w:sz w:val="28"/>
        </w:rPr>
        <w:t xml:space="preserve">          </w:t>
      </w:r>
      <w:r>
        <w:rPr>
          <w:rFonts w:hint="eastAsia" w:ascii="宋体" w:hAnsi="宋体"/>
          <w:sz w:val="28"/>
        </w:rPr>
        <w:t xml:space="preserve"> 单位名称(签章)：******</w:t>
      </w:r>
    </w:p>
    <w:p>
      <w:pPr>
        <w:jc w:val="left"/>
        <w:rPr>
          <w:rFonts w:ascii="宋体" w:hAnsi="宋体"/>
          <w:sz w:val="40"/>
        </w:rPr>
      </w:pPr>
      <w:r>
        <w:rPr>
          <w:sz w:val="28"/>
        </w:rPr>
        <w:t xml:space="preserve">                                  </w:t>
      </w:r>
      <w:r>
        <w:rPr>
          <w:rFonts w:hint="eastAsia"/>
          <w:sz w:val="28"/>
        </w:rPr>
        <w:t>申请日期：</w:t>
      </w:r>
      <w:r>
        <w:rPr>
          <w:sz w:val="28"/>
        </w:rPr>
        <w:t xml:space="preserve">   </w:t>
      </w:r>
      <w:r>
        <w:rPr>
          <w:rFonts w:hint="eastAsia" w:ascii="宋体" w:hAnsi="宋体"/>
          <w:sz w:val="28"/>
        </w:rPr>
        <w:t>年   月   日</w:t>
      </w:r>
    </w:p>
    <w:p/>
    <w:p>
      <w:pPr>
        <w:spacing w:line="3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附件二</w:t>
      </w:r>
    </w:p>
    <w:p>
      <w:pPr>
        <w:spacing w:line="360" w:lineRule="exact"/>
        <w:jc w:val="center"/>
        <w:rPr>
          <w:b/>
          <w:sz w:val="36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-13335</wp:posOffset>
            </wp:positionV>
            <wp:extent cx="1381125" cy="473075"/>
            <wp:effectExtent l="0" t="0" r="952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</w:rPr>
        <w:t>燃气客户停气受理表</w:t>
      </w:r>
    </w:p>
    <w:p>
      <w:pPr>
        <w:spacing w:line="360" w:lineRule="exact"/>
        <w:ind w:right="840"/>
        <w:jc w:val="center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sz w:val="28"/>
        </w:rPr>
        <w:t xml:space="preserve"> NO：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18"/>
        <w:gridCol w:w="624"/>
        <w:gridCol w:w="599"/>
        <w:gridCol w:w="1548"/>
        <w:gridCol w:w="156"/>
        <w:gridCol w:w="1128"/>
        <w:gridCol w:w="253"/>
        <w:gridCol w:w="1879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2989" w:type="dxa"/>
            <w:gridSpan w:val="4"/>
            <w:vAlign w:val="center"/>
          </w:tcPr>
          <w:p>
            <w:pPr>
              <w:spacing w:line="360" w:lineRule="exact"/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客户用气地址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5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客户用气性质</w:t>
            </w:r>
          </w:p>
        </w:tc>
        <w:tc>
          <w:tcPr>
            <w:tcW w:w="6464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</w:pPr>
            <w:r>
              <w:rPr>
                <w:rFonts w:hint="eastAsia"/>
              </w:rPr>
              <w:t xml:space="preserve">居民  </w:t>
            </w:r>
            <w:r>
              <w:rPr>
                <w:rFonts w:hint="eastAsia" w:asciiTheme="minorEastAsia" w:hAnsiTheme="minorEastAsia"/>
              </w:rPr>
              <w:t xml:space="preserve">□  商业（含公福） □  </w:t>
            </w:r>
            <w:r>
              <w:rPr>
                <w:rFonts w:hint="eastAsia" w:ascii="宋体" w:hAnsi="宋体"/>
              </w:rPr>
              <w:t>工业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5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停气原因</w:t>
            </w:r>
          </w:p>
        </w:tc>
        <w:tc>
          <w:tcPr>
            <w:tcW w:w="6464" w:type="dxa"/>
            <w:gridSpan w:val="7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434" w:type="dxa"/>
            <w:gridSpan w:val="2"/>
            <w:vAlign w:val="center"/>
          </w:tcPr>
          <w:p>
            <w:pPr>
              <w:spacing w:line="360" w:lineRule="exact"/>
              <w:ind w:left="-567" w:leftChars="-270" w:firstLine="567" w:firstLineChars="270"/>
              <w:jc w:val="center"/>
            </w:pPr>
            <w:r>
              <w:rPr>
                <w:rFonts w:hint="eastAsia"/>
              </w:rPr>
              <w:t>客户签字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434" w:type="dxa"/>
            <w:gridSpan w:val="2"/>
            <w:vAlign w:val="center"/>
          </w:tcPr>
          <w:p>
            <w:pPr>
              <w:spacing w:line="360" w:lineRule="exact"/>
              <w:ind w:firstLine="105" w:firstLineChars="50"/>
              <w:jc w:val="center"/>
            </w:pPr>
            <w:r>
              <w:rPr>
                <w:rFonts w:hint="eastAsia"/>
              </w:rPr>
              <w:t>受理人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受理部门负责人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受理部门分管领导</w:t>
            </w: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spacing w:line="360" w:lineRule="exact"/>
        <w:rPr>
          <w:b/>
          <w:sz w:val="44"/>
          <w:u w:val="dotDash"/>
        </w:rPr>
      </w:pPr>
      <w:r>
        <w:rPr>
          <w:rFonts w:hint="eastAsia"/>
          <w:b/>
          <w:sz w:val="44"/>
          <w:u w:val="dotDash"/>
        </w:rPr>
        <w:t xml:space="preserve">                                            </w:t>
      </w:r>
    </w:p>
    <w:p>
      <w:pPr>
        <w:spacing w:line="360" w:lineRule="exact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194310</wp:posOffset>
            </wp:positionV>
            <wp:extent cx="1381125" cy="473075"/>
            <wp:effectExtent l="0" t="0" r="952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燃气客户停气执行单</w:t>
      </w:r>
    </w:p>
    <w:p>
      <w:pPr>
        <w:spacing w:line="360" w:lineRule="exact"/>
        <w:ind w:right="840"/>
        <w:jc w:val="center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sz w:val="28"/>
        </w:rPr>
        <w:t xml:space="preserve"> NO：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19"/>
        <w:gridCol w:w="243"/>
        <w:gridCol w:w="339"/>
        <w:gridCol w:w="561"/>
        <w:gridCol w:w="315"/>
        <w:gridCol w:w="400"/>
        <w:gridCol w:w="234"/>
        <w:gridCol w:w="813"/>
        <w:gridCol w:w="232"/>
        <w:gridCol w:w="422"/>
        <w:gridCol w:w="517"/>
        <w:gridCol w:w="243"/>
        <w:gridCol w:w="516"/>
        <w:gridCol w:w="500"/>
        <w:gridCol w:w="407"/>
        <w:gridCol w:w="65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1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exact"/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客户用气地址</w:t>
            </w:r>
          </w:p>
        </w:tc>
        <w:tc>
          <w:tcPr>
            <w:tcW w:w="3594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71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客户用气性质</w:t>
            </w:r>
          </w:p>
        </w:tc>
        <w:tc>
          <w:tcPr>
            <w:tcW w:w="7427" w:type="dxa"/>
            <w:gridSpan w:val="15"/>
            <w:vAlign w:val="center"/>
          </w:tcPr>
          <w:p>
            <w:pPr>
              <w:spacing w:line="360" w:lineRule="exact"/>
              <w:ind w:firstLine="840" w:firstLineChars="400"/>
            </w:pPr>
            <w:r>
              <w:rPr>
                <w:rFonts w:hint="eastAsia"/>
              </w:rPr>
              <w:t xml:space="preserve">居民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Theme="minorEastAsia" w:hAnsiTheme="minorEastAsia"/>
              </w:rPr>
              <w:t xml:space="preserve">商业（含公福） </w:t>
            </w:r>
            <w:r>
              <w:rPr>
                <w:rFonts w:hint="eastAsia" w:ascii="宋体" w:hAnsi="宋体"/>
              </w:rPr>
              <w:t xml:space="preserve">□      工业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71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停气原因</w:t>
            </w:r>
          </w:p>
        </w:tc>
        <w:tc>
          <w:tcPr>
            <w:tcW w:w="7427" w:type="dxa"/>
            <w:gridSpan w:val="15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71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用气设施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名称及数量</w:t>
            </w:r>
          </w:p>
        </w:tc>
        <w:tc>
          <w:tcPr>
            <w:tcW w:w="7427" w:type="dxa"/>
            <w:gridSpan w:val="15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气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执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行</w:t>
            </w:r>
          </w:p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计量器具型号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燃气表号码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燃气表读数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是否单独调压器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调压器是否关闭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阀门有无内漏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阀门关闭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并拆除手柄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表前是否封堵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否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500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执行受理人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客户服务部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工程运行部</w:t>
            </w:r>
          </w:p>
        </w:tc>
        <w:tc>
          <w:tcPr>
            <w:tcW w:w="1776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76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335" w:type="dxa"/>
            <w:gridSpan w:val="3"/>
            <w:vMerge w:val="continue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气款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结算</w:t>
            </w:r>
          </w:p>
        </w:tc>
        <w:tc>
          <w:tcPr>
            <w:tcW w:w="6454" w:type="dxa"/>
            <w:gridSpan w:val="1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燃气款是否结清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</w:pPr>
            <w:r>
              <w:rPr>
                <w:rFonts w:hint="eastAsia"/>
              </w:rPr>
              <w:t xml:space="preserve">是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否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vMerge w:val="continue"/>
          </w:tcPr>
          <w:p>
            <w:pPr>
              <w:spacing w:line="360" w:lineRule="exact"/>
            </w:pPr>
          </w:p>
        </w:tc>
        <w:tc>
          <w:tcPr>
            <w:tcW w:w="2262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账务人员</w:t>
            </w:r>
          </w:p>
        </w:tc>
        <w:tc>
          <w:tcPr>
            <w:tcW w:w="1994" w:type="dxa"/>
            <w:gridSpan w:val="5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98" w:type="dxa"/>
            <w:gridSpan w:val="5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498" w:type="dxa"/>
            <w:gridSpan w:val="18"/>
          </w:tcPr>
          <w:p>
            <w:pPr>
              <w:spacing w:line="360" w:lineRule="exact"/>
            </w:pPr>
            <w:r>
              <w:rPr>
                <w:rFonts w:hint="eastAsia"/>
              </w:rPr>
              <w:t>停气相关业务办理清楚，无异议。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       客户签字（签章）：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2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客户服务部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工程运行部</w:t>
            </w:r>
          </w:p>
        </w:tc>
        <w:tc>
          <w:tcPr>
            <w:tcW w:w="1414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分管领导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客户服务部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工程运行部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2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14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spacing w:line="360" w:lineRule="exact"/>
      </w:pPr>
      <w:r>
        <w:rPr>
          <w:rFonts w:hint="eastAsia"/>
        </w:rPr>
        <w:t>附：1、客户预收气款收据原件或有效证件，</w:t>
      </w:r>
    </w:p>
    <w:p>
      <w:pPr>
        <w:spacing w:line="360" w:lineRule="exact"/>
        <w:ind w:firstLine="420" w:firstLineChars="200"/>
      </w:pPr>
      <w:r>
        <w:rPr>
          <w:rFonts w:hint="eastAsia"/>
        </w:rPr>
        <w:t>2、阀门、调压箱关停封堵照片。            强制停气客户需总经理签批：</w:t>
      </w:r>
    </w:p>
    <w:p>
      <w:pPr>
        <w:rPr>
          <w:rFonts w:ascii="宋体" w:hAnsi="宋体"/>
          <w:b/>
          <w:sz w:val="40"/>
        </w:rPr>
      </w:pPr>
    </w:p>
    <w:sectPr>
      <w:pgSz w:w="11906" w:h="16838"/>
      <w:pgMar w:top="1984" w:right="1644" w:bottom="1757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49"/>
    <w:rsid w:val="00003070"/>
    <w:rsid w:val="004831D3"/>
    <w:rsid w:val="006208D6"/>
    <w:rsid w:val="00636558"/>
    <w:rsid w:val="009B6A23"/>
    <w:rsid w:val="00C43F60"/>
    <w:rsid w:val="00EE1C49"/>
    <w:rsid w:val="00F834AA"/>
    <w:rsid w:val="75E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934</Characters>
  <Lines>7</Lines>
  <Paragraphs>2</Paragraphs>
  <TotalTime>18</TotalTime>
  <ScaleCrop>false</ScaleCrop>
  <LinksUpToDate>false</LinksUpToDate>
  <CharactersWithSpaces>1095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2022-06-23T03:58:00Z</dcterms:created>
  <dc:creator>李俊峰</dc:creator>
  <cp:lastModifiedBy>Administrator</cp:lastModifiedBy>
  <dcterms:modified xsi:type="dcterms:W3CDTF">2022-09-24T14:54:11Z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