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C48DB" w14:textId="16378BA6"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DA39DF">
        <w:rPr>
          <w:rFonts w:ascii="方正小标宋简体" w:eastAsia="方正小标宋简体" w:hint="eastAsia"/>
          <w:bCs/>
          <w:color w:val="auto"/>
          <w:sz w:val="44"/>
          <w:szCs w:val="44"/>
        </w:rPr>
        <w:t>高一</w:t>
      </w:r>
      <w:r w:rsidR="008173AA" w:rsidRPr="00DA39DF">
        <w:rPr>
          <w:rFonts w:ascii="方正小标宋简体" w:eastAsia="方正小标宋简体" w:hint="eastAsia"/>
          <w:bCs/>
          <w:color w:val="auto"/>
          <w:sz w:val="44"/>
          <w:szCs w:val="44"/>
        </w:rPr>
        <w:t>化学</w:t>
      </w:r>
      <w:r w:rsidRPr="00DA39DF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14:paraId="5E83F484" w14:textId="77777777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14:paraId="074848A5" w14:textId="69AE62C0" w:rsidR="00805961" w:rsidRDefault="00BA0DC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BA0DC1">
        <w:rPr>
          <w:rFonts w:ascii="仿宋_GB2312" w:eastAsia="仿宋_GB2312" w:hint="eastAsia"/>
          <w:bCs/>
          <w:sz w:val="32"/>
          <w:szCs w:val="32"/>
        </w:rPr>
        <w:t>高一年级学生正处与身心快速发展的阶段，科学的世界观和人生观都尚未完全形成，但是学习精力充沛，感性认识丰富，求知欲望强烈，研究表明，这个阶段的学生记忆好，思维活跃，容易接受新事物。但</w:t>
      </w:r>
      <w:r>
        <w:rPr>
          <w:rFonts w:ascii="仿宋_GB2312" w:eastAsia="仿宋_GB2312" w:hint="eastAsia"/>
          <w:bCs/>
          <w:sz w:val="32"/>
          <w:szCs w:val="32"/>
        </w:rPr>
        <w:t>是</w:t>
      </w:r>
      <w:r w:rsidRPr="00BA0DC1">
        <w:rPr>
          <w:rFonts w:ascii="仿宋_GB2312" w:eastAsia="仿宋_GB2312" w:hint="eastAsia"/>
          <w:bCs/>
          <w:sz w:val="32"/>
          <w:szCs w:val="32"/>
        </w:rPr>
        <w:t>学生普遍抽象思维能力较差，理解能力不强，学习方法欠缺，自学能力</w:t>
      </w:r>
      <w:r>
        <w:rPr>
          <w:rFonts w:ascii="仿宋_GB2312" w:eastAsia="仿宋_GB2312" w:hint="eastAsia"/>
          <w:bCs/>
          <w:sz w:val="32"/>
          <w:szCs w:val="32"/>
        </w:rPr>
        <w:t>一般等</w:t>
      </w:r>
      <w:r w:rsidRPr="00BA0DC1">
        <w:rPr>
          <w:rFonts w:ascii="仿宋_GB2312" w:eastAsia="仿宋_GB2312" w:hint="eastAsia"/>
          <w:bCs/>
          <w:sz w:val="32"/>
          <w:szCs w:val="32"/>
        </w:rPr>
        <w:t>问题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的。</w:t>
      </w:r>
    </w:p>
    <w:p w14:paraId="7B178980" w14:textId="77777777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14:paraId="5102F01B" w14:textId="55403F0A" w:rsidR="00805961" w:rsidRPr="00805961" w:rsidRDefault="00BA0DC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proofErr w:type="gramStart"/>
      <w:r w:rsidRPr="00BA0DC1">
        <w:rPr>
          <w:rFonts w:ascii="仿宋_GB2312" w:eastAsia="仿宋_GB2312" w:hint="eastAsia"/>
          <w:bCs/>
          <w:sz w:val="32"/>
          <w:szCs w:val="32"/>
        </w:rPr>
        <w:t>鲁科版高中</w:t>
      </w:r>
      <w:proofErr w:type="gramEnd"/>
      <w:r w:rsidRPr="00BA0DC1">
        <w:rPr>
          <w:rFonts w:ascii="仿宋_GB2312" w:eastAsia="仿宋_GB2312" w:hint="eastAsia"/>
          <w:bCs/>
          <w:sz w:val="32"/>
          <w:szCs w:val="32"/>
        </w:rPr>
        <w:t>化学必修教材的编写与修订工作</w:t>
      </w:r>
      <w:bookmarkStart w:id="0" w:name="_GoBack"/>
      <w:bookmarkEnd w:id="0"/>
      <w:r w:rsidRPr="00BA0DC1">
        <w:rPr>
          <w:rFonts w:ascii="仿宋_GB2312" w:eastAsia="仿宋_GB2312" w:hint="eastAsia"/>
          <w:bCs/>
          <w:sz w:val="32"/>
          <w:szCs w:val="32"/>
        </w:rPr>
        <w:t>始终坚持立足于“立德树人”的根本任务，</w:t>
      </w:r>
      <w:r w:rsidRPr="00BA0DC1">
        <w:rPr>
          <w:rFonts w:ascii="仿宋_GB2312" w:eastAsia="仿宋_GB2312"/>
          <w:bCs/>
          <w:sz w:val="32"/>
          <w:szCs w:val="32"/>
        </w:rPr>
        <w:t>以发展化学学科核心素养为主旨;体现基础性、时代性和人文性，密切结合学生实际，体现先进的教育教学理念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地投入学习。</w:t>
      </w:r>
      <w:r w:rsidRPr="00BA0DC1">
        <w:rPr>
          <w:rFonts w:ascii="仿宋_GB2312" w:eastAsia="仿宋_GB2312" w:hint="eastAsia"/>
          <w:bCs/>
          <w:sz w:val="32"/>
          <w:szCs w:val="32"/>
        </w:rPr>
        <w:t>教材内容的选择凸显化学学科核心观念和大概念，精选化学核心知识，更加结构化</w:t>
      </w:r>
      <w:r w:rsidRPr="00BA0DC1">
        <w:rPr>
          <w:rFonts w:ascii="仿宋_GB2312" w:eastAsia="仿宋_GB2312"/>
          <w:bCs/>
          <w:sz w:val="32"/>
          <w:szCs w:val="32"/>
        </w:rPr>
        <w:t>;重视实验探究与实践活动;关注社会生活，反映科技发展趋势，体现科学与人文的融合;重视教材习题的设计和创新。教材内容的编排与呈现注重化学知识的结构化;关注学生的学习进阶(认知层次和认知发展规律)，更加层次化;注重情境、活动和问题解决的整体设计，促进学习方式的转变;凸显教材的教学属性，使教材真正成为一种动态的课程资源。</w:t>
      </w:r>
    </w:p>
    <w:p w14:paraId="78C21858" w14:textId="77777777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14:paraId="492CCE52" w14:textId="2155BF17"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化学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思维和应用能力和对学科的兴趣，改善学生的学习习惯,全面落实基础,使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学生的能力有较大的提高。</w:t>
      </w:r>
    </w:p>
    <w:p w14:paraId="56F3FE6C" w14:textId="77777777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14:paraId="69745EE2" w14:textId="6397DA71"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FD7571" w:rsidRP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联想</w:t>
      </w:r>
      <w:r w:rsid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="00FD7571" w:rsidRP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质疑”“观察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.思考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”“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活动</w:t>
      </w:r>
      <w:r w:rsid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探究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”“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交流</w:t>
      </w:r>
      <w:r w:rsid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研讨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”“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迁移</w:t>
      </w:r>
      <w:r w:rsid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应用</w:t>
      </w:r>
      <w:r w:rsidR="00FD7571" w:rsidRPr="00FD7571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等栏目，引发学生的思考和探索，</w:t>
      </w:r>
      <w:r w:rsidR="00FD7571">
        <w:rPr>
          <w:rFonts w:ascii="仿宋_GB2312" w:eastAsia="仿宋_GB2312" w:cs="Times New Roman" w:hint="eastAsia"/>
          <w:bCs/>
          <w:color w:val="auto"/>
          <w:sz w:val="32"/>
          <w:szCs w:val="32"/>
        </w:rPr>
        <w:t>提升学生发现问题、分析问题、解决问题的能力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14:paraId="3068E24A" w14:textId="77777777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14:paraId="42BDF0B9" w14:textId="71191E5D"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教法.学法、教学计划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，搞好集体备课。每周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两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次集体备课。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每位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老师根据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教学计划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，提前一周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备课，主讲人对课件和习题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进行</w:t>
      </w:r>
      <w:r w:rsidR="00BA0DC1">
        <w:rPr>
          <w:rFonts w:ascii="仿宋_GB2312" w:eastAsia="仿宋_GB2312" w:cs="Times New Roman" w:hint="eastAsia"/>
          <w:bCs/>
          <w:color w:val="auto"/>
          <w:sz w:val="32"/>
          <w:szCs w:val="32"/>
        </w:rPr>
        <w:t>打磨，全组共同修改，最后形成最优的课件进行授课。多关注学生的学习习惯和学习方法，提高学习能力。</w:t>
      </w:r>
    </w:p>
    <w:p w14:paraId="0BC8B9C2" w14:textId="7C8EA326"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14:paraId="2E8B0512" w14:textId="77777777"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14:paraId="3816C144" w14:textId="77777777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4E42DB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6791B2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4D0DBD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4EEB7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14:paraId="78CDC4BE" w14:textId="77777777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11EED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C400B" w14:textId="672AE87B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1A696" w14:textId="54D74AC2" w:rsidR="00805961" w:rsidRPr="00ED247E" w:rsidRDefault="00752F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走进化学科学、研究物质的方法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09200" w14:textId="7729498B" w:rsidR="00805961" w:rsidRPr="00ED247E" w:rsidRDefault="00752F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14:paraId="7FF1A113" w14:textId="77777777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19674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58322" w14:textId="6A075732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48286" w14:textId="609C5404" w:rsidR="00805961" w:rsidRPr="00ED247E" w:rsidRDefault="00752F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研究物质性质的程序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019FB" w14:textId="610AD02E" w:rsidR="00805961" w:rsidRPr="00ED247E" w:rsidRDefault="00752FA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14:paraId="4EB5295D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D4F82" w14:textId="77777777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A026F0" w14:textId="1079DBB2"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752FA0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290A4" w14:textId="123611A1" w:rsidR="00805961" w:rsidRPr="00ED247E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物质的量1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3BA0D" w14:textId="0B7BF453" w:rsidR="00805961" w:rsidRPr="00ED247E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76A4F" w:rsidRPr="00ED247E" w14:paraId="7FE878F0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320C1" w14:textId="14749204" w:rsidR="00976A4F" w:rsidRPr="00ED247E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C5FE2" w14:textId="49865B13" w:rsidR="00976A4F" w:rsidRPr="00ED247E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73DCB" w14:textId="2701C9D6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76A4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物质的量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3C4F" w14:textId="2D58D4AB" w:rsidR="00976A4F" w:rsidRPr="00ED247E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76A4F" w:rsidRPr="00ED247E" w14:paraId="680D0661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4FC77" w14:textId="56BA9D84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6366C" w14:textId="79EA0F60" w:rsidR="00976A4F" w:rsidRP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日至9月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2BB3A" w14:textId="383DA0A1" w:rsidR="00976A4F" w:rsidRP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探秘膨松剂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592CA" w14:textId="2F480CEB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76A4F" w:rsidRPr="00ED247E" w14:paraId="1C9E5596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61074" w14:textId="01462201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01DF05" w14:textId="2990AFD9" w:rsidR="00976A4F" w:rsidRP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>月 1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5BB74" w14:textId="77777777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515B3" w14:textId="77777777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76A4F" w:rsidRPr="00ED247E" w14:paraId="2DF703F0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35E74" w14:textId="785ED2F8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B529E" w14:textId="1A28C4E9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D665D" w14:textId="01A94C20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元素与物质分类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CFE5D" w14:textId="56DA23B7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76A4F" w:rsidRPr="00ED247E" w14:paraId="399BDF6E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62169" w14:textId="2BD74C97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1CB6DF" w14:textId="01C917E8" w:rsidR="00976A4F" w:rsidRP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A0816B" w14:textId="5317C62F" w:rsid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电解质电离、离子反应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1E21B" w14:textId="521AD802" w:rsid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76A4F" w:rsidRPr="00ED247E" w14:paraId="23C3B798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5F0D2" w14:textId="2666FBD7" w:rsidR="00976A4F" w:rsidRDefault="00976A4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48B7F" w14:textId="127B6DD6" w:rsidR="00976A4F" w:rsidRP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84D7E" w14:textId="24315CCC" w:rsid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氧化还原反应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1CA1D" w14:textId="14C1BE7A" w:rsidR="00976A4F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6033791F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078C8" w14:textId="5A9A28E2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65A77" w14:textId="364A6CC2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94E7E" w14:textId="55088551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4E149" w14:textId="3B285AD8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5171C5FE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992CE" w14:textId="779AD2FF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1B2CA" w14:textId="17914C3E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976A4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4D3F0" w14:textId="16A71064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36EE2" w14:textId="77777777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6D5F53" w:rsidRPr="00ED247E" w14:paraId="6984E507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E9456" w14:textId="535B54C1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D9742" w14:textId="465D9A95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0AE05" w14:textId="29527A66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铁的多样性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0D701" w14:textId="5C2E59D8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63D908DE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7FFC8" w14:textId="6E587BE9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C8ADA" w14:textId="07BB75B8" w:rsidR="006D5F53" w:rsidRP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3795F4" w14:textId="3F97BC6D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硫的转化一</w:t>
            </w:r>
            <w:r w:rsidR="00A74FF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、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80736E" w14:textId="7E2121D3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5AF9EE6F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97524" w14:textId="1D573A0D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FB26D" w14:textId="1A4F1242" w:rsidR="006D5F53" w:rsidRP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D0352" w14:textId="01CB676C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硫的转化三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54738" w14:textId="63CC9F07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4D69930E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BABEA" w14:textId="51704D2A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F26B2" w14:textId="1F4297EC" w:rsidR="006D5F53" w:rsidRP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EC49B6" w14:textId="78B43903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氮的循环一、二（1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D4BD29" w14:textId="3BFDB0E0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6B686842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22BE0" w14:textId="16462E39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9FEF9" w14:textId="711D46D7" w:rsidR="006D5F53" w:rsidRP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12月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7850D" w14:textId="35978832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氮的循环二（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>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82176" w14:textId="0E775958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41B4DC24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6438B" w14:textId="377A0779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7A0196" w14:textId="51399910" w:rsidR="006D5F53" w:rsidRP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>12月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6D5F5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BCC61" w14:textId="4DA6269B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氮的循环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C8CDE" w14:textId="13AB41E3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739B5F2B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9CD9F" w14:textId="6B366DF9" w:rsidR="006D5F53" w:rsidRDefault="006D5F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20FE6" w14:textId="2DD84B28" w:rsidR="006D5F53" w:rsidRP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12月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日至12月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8BACE" w14:textId="5736EBA0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汽车限行的合理性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338EB" w14:textId="70FA398E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6D5F53" w:rsidRPr="00ED247E" w14:paraId="16437C15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CFE88" w14:textId="03645257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D99D1" w14:textId="533CE851" w:rsidR="006D5F53" w:rsidRP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12月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2F524" w14:textId="62A949C2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B336A1" w14:textId="598B68DD" w:rsidR="006D5F53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A74FFE" w:rsidRPr="00ED247E" w14:paraId="5AEE13CF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EB358" w14:textId="53C43707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3154D" w14:textId="16210AA8" w:rsidR="00A74FFE" w:rsidRP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51F1C" w14:textId="0CA297B7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763D8" w14:textId="5442D853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A74FFE" w:rsidRPr="00ED247E" w14:paraId="6A0648B1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E35E1" w14:textId="6DD2DAED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5D2A6" w14:textId="0DA3A206" w:rsidR="00A74FFE" w:rsidRP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DF2950" w14:textId="7305BD68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090F9" w14:textId="2371D387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A74FFE" w:rsidRPr="00ED247E" w14:paraId="02E01B61" w14:textId="77777777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BC4F2" w14:textId="59A85F5A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F5173" w14:textId="7255D143" w:rsidR="00A74FFE" w:rsidRP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A74FF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54AB4D" w14:textId="64812F96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74FF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C92FF" w14:textId="77777777" w:rsidR="00A74FFE" w:rsidRDefault="00A74FF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14:paraId="1700A7CF" w14:textId="76B4C1B4" w:rsidR="00377042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9933B4" w:rsidRPr="00ED247E" w14:paraId="1081CA85" w14:textId="77777777" w:rsidTr="002C0DA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CF8CD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8196E7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7123B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33415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9933B4" w:rsidRPr="00ED247E" w14:paraId="6F32A367" w14:textId="77777777" w:rsidTr="002C0DA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430F54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00080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0196B" w14:textId="739A5088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r w:rsidR="0012489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proofErr w:type="gramStart"/>
            <w:r w:rsidR="0012489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proofErr w:type="gramEnd"/>
            <w:r w:rsidR="00124896"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  <w:r w:rsidR="0012489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,</w:t>
            </w:r>
            <w:r w:rsidR="00124896">
              <w:rPr>
                <w:rFonts w:ascii="仿宋_GB2312" w:eastAsia="仿宋_GB2312" w:cs="Times New Roman"/>
                <w:bCs/>
                <w:sz w:val="32"/>
                <w:szCs w:val="32"/>
              </w:rPr>
              <w:t>1.2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C25CB" w14:textId="4C1F9CA1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5DB49DF8" w14:textId="77777777" w:rsidTr="002C0DA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38B47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2C2C9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4日至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10日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7885D" w14:textId="53073DC4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proofErr w:type="gramEnd"/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；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微项目</w:t>
            </w:r>
            <w:proofErr w:type="gramEnd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A72EA1" w14:textId="4D41E740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325DBAA4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D17DF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9AB9D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98B8F" w14:textId="3F494275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proofErr w:type="gramEnd"/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,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；选修1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BF1F3" w14:textId="7B5EB41B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4C562DD8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DE45E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BECC3C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3月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DC45C" w14:textId="06766501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proofErr w:type="gramEnd"/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；选修1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2B77E" w14:textId="041BD523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3E413C4D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9A5D7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CBF1EF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D4CF2" w14:textId="1B8D46A2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DA1B3" w14:textId="4A168231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4637E208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31B94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5F327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DF8B4" w14:textId="73027821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.4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FB13EB" w14:textId="36B537C7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2DEB0AB1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72791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5DDA4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488A3" w14:textId="7201F181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AA791" w14:textId="17312730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2B27F83B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5F7CD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004E19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0F660" w14:textId="007B94F7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8A894" w14:textId="351EAB75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76A0B0B0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AA755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A22EB0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5E25E" w14:textId="7D15DC7D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29EE1E" w14:textId="64CF4C7A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64A1A8B2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74E32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F8A2F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52BDA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030ED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933B4" w:rsidRPr="00ED247E" w14:paraId="34FBF7B1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1A223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5DAA8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20C83" w14:textId="154A06E7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认识有机物的一般性质</w:t>
            </w:r>
            <w:r w:rsidR="009933B4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6E13F" w14:textId="1D0CF417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754BC638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A17EB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46B50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5A6D8" w14:textId="35BE42FB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从化石燃料中获取有机化合物1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 w:rsidR="009933B4"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E6A97" w14:textId="44B1B5B1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7DA634F3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0485B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4BF1F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5月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84F00A" w14:textId="1F31199E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2489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从化石燃料中获取有机化合物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3.4</w:t>
            </w:r>
            <w:r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97911" w14:textId="7E9A0A4E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7B31EC4B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A3BD2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E5E218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6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1FA7D4" w14:textId="11284A16" w:rsidR="009933B4" w:rsidRPr="00ED247E" w:rsidRDefault="00124896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饮食中</w:t>
            </w:r>
            <w:r w:rsidR="004B355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有机物乙醇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66CA0" w14:textId="3467C00D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27C459B0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305F6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88D01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622A5" w14:textId="3DCA58BC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乙酸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C187E" w14:textId="200BC178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0AA1DBBA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18C74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61DF9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98BF82" w14:textId="6CC9CF98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糖类、油脂、蛋白质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7C734" w14:textId="5C1CBB39" w:rsidR="009933B4" w:rsidRPr="00ED247E" w:rsidRDefault="004B3553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933B4" w:rsidRPr="00ED247E" w14:paraId="67534509" w14:textId="77777777" w:rsidTr="002C0DA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772D22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0B64E4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2A5C43" w14:textId="77777777" w:rsidR="009933B4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26395" w14:textId="77777777" w:rsidR="009933B4" w:rsidRPr="00ED247E" w:rsidRDefault="009933B4" w:rsidP="002C0DA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14:paraId="1061C4EC" w14:textId="77777777" w:rsidR="0039482B" w:rsidRPr="00ED247E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14:paraId="11CC528D" w14:textId="77777777"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F55FA" w14:textId="77777777" w:rsidR="0047296F" w:rsidRDefault="0047296F" w:rsidP="00805961">
      <w:r>
        <w:separator/>
      </w:r>
    </w:p>
  </w:endnote>
  <w:endnote w:type="continuationSeparator" w:id="0">
    <w:p w14:paraId="1A8F4C4E" w14:textId="77777777" w:rsidR="0047296F" w:rsidRDefault="0047296F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072BB" w14:textId="77777777" w:rsidR="0047296F" w:rsidRDefault="0047296F" w:rsidP="00805961">
      <w:r>
        <w:separator/>
      </w:r>
    </w:p>
  </w:footnote>
  <w:footnote w:type="continuationSeparator" w:id="0">
    <w:p w14:paraId="52D506BD" w14:textId="77777777" w:rsidR="0047296F" w:rsidRDefault="0047296F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20468"/>
    <w:rsid w:val="00124896"/>
    <w:rsid w:val="00377042"/>
    <w:rsid w:val="0039482B"/>
    <w:rsid w:val="00395FC1"/>
    <w:rsid w:val="0047296F"/>
    <w:rsid w:val="004B3553"/>
    <w:rsid w:val="004E2B95"/>
    <w:rsid w:val="00506FC3"/>
    <w:rsid w:val="005123A7"/>
    <w:rsid w:val="005E0E42"/>
    <w:rsid w:val="006D5F53"/>
    <w:rsid w:val="00752FA0"/>
    <w:rsid w:val="00805961"/>
    <w:rsid w:val="008173AA"/>
    <w:rsid w:val="00820BAE"/>
    <w:rsid w:val="00976A4F"/>
    <w:rsid w:val="009933B4"/>
    <w:rsid w:val="00A74FFE"/>
    <w:rsid w:val="00BA0DC1"/>
    <w:rsid w:val="00BB722A"/>
    <w:rsid w:val="00C264E1"/>
    <w:rsid w:val="00D07898"/>
    <w:rsid w:val="00DA39DF"/>
    <w:rsid w:val="00DC5E27"/>
    <w:rsid w:val="00E952DC"/>
    <w:rsid w:val="00ED41AF"/>
    <w:rsid w:val="00F172CA"/>
    <w:rsid w:val="00F82B89"/>
    <w:rsid w:val="00FD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BB1FE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2023-08-30T03:06:00Z</dcterms:created>
  <dcterms:modified xsi:type="dcterms:W3CDTF">2023-08-30T06:43:00Z</dcterms:modified>
</cp:coreProperties>
</file>