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37F" w:rsidRPr="00ED58E2" w:rsidRDefault="00BF6942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 w:rsidRPr="00ED58E2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Pr="00ED58E2">
        <w:rPr>
          <w:rFonts w:ascii="方正小标宋简体" w:eastAsia="方正小标宋简体" w:hAnsi="仿宋_GB2312" w:cs="仿宋_GB2312" w:hint="eastAsia"/>
          <w:sz w:val="44"/>
          <w:szCs w:val="44"/>
        </w:rPr>
        <w:t>三</w:t>
      </w:r>
      <w:r w:rsidRPr="00ED58E2">
        <w:rPr>
          <w:rFonts w:ascii="方正小标宋简体" w:eastAsia="方正小标宋简体" w:hAnsi="仿宋_GB2312" w:cs="仿宋_GB2312" w:hint="eastAsia"/>
          <w:sz w:val="44"/>
          <w:szCs w:val="44"/>
        </w:rPr>
        <w:t>物理</w:t>
      </w:r>
      <w:r w:rsidRPr="00ED58E2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A7737F" w:rsidRPr="00ED58E2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D58E2">
        <w:rPr>
          <w:rFonts w:ascii="仿宋_GB2312" w:hAnsi="仿宋_GB2312" w:cs="仿宋_GB2312" w:hint="eastAsia"/>
          <w:szCs w:val="32"/>
        </w:rPr>
        <w:t>时间：</w:t>
      </w:r>
      <w:r w:rsidRPr="00ED58E2">
        <w:rPr>
          <w:rFonts w:ascii="仿宋_GB2312" w:hAnsi="仿宋_GB2312" w:cs="仿宋_GB2312" w:hint="eastAsia"/>
          <w:szCs w:val="32"/>
        </w:rPr>
        <w:t>2</w:t>
      </w:r>
      <w:r w:rsidRPr="00ED58E2">
        <w:rPr>
          <w:rFonts w:ascii="仿宋_GB2312" w:hAnsi="仿宋_GB2312" w:cs="仿宋_GB2312"/>
          <w:szCs w:val="32"/>
        </w:rPr>
        <w:t>02</w:t>
      </w:r>
      <w:r w:rsidRPr="00ED58E2">
        <w:rPr>
          <w:rFonts w:ascii="仿宋_GB2312" w:hAnsi="仿宋_GB2312" w:cs="仿宋_GB2312" w:hint="eastAsia"/>
          <w:szCs w:val="32"/>
        </w:rPr>
        <w:t>3</w:t>
      </w:r>
      <w:r w:rsidRPr="00ED58E2">
        <w:rPr>
          <w:rFonts w:ascii="仿宋_GB2312" w:hAnsi="仿宋_GB2312" w:cs="仿宋_GB2312" w:hint="eastAsia"/>
          <w:szCs w:val="32"/>
        </w:rPr>
        <w:t>年</w:t>
      </w:r>
      <w:r w:rsidRPr="00ED58E2">
        <w:rPr>
          <w:rFonts w:ascii="仿宋_GB2312" w:hAnsi="仿宋_GB2312" w:cs="仿宋_GB2312" w:hint="eastAsia"/>
          <w:szCs w:val="32"/>
        </w:rPr>
        <w:t>8</w:t>
      </w:r>
      <w:r w:rsidRPr="00ED58E2">
        <w:rPr>
          <w:rFonts w:ascii="仿宋_GB2312" w:hAnsi="仿宋_GB2312" w:cs="仿宋_GB2312" w:hint="eastAsia"/>
          <w:szCs w:val="32"/>
        </w:rPr>
        <w:t>月</w:t>
      </w:r>
      <w:r w:rsidRPr="00ED58E2">
        <w:rPr>
          <w:rFonts w:ascii="仿宋_GB2312" w:hAnsi="仿宋_GB2312" w:cs="仿宋_GB2312" w:hint="eastAsia"/>
          <w:szCs w:val="32"/>
        </w:rPr>
        <w:t>29</w:t>
      </w:r>
      <w:r w:rsidRPr="00ED58E2">
        <w:rPr>
          <w:rFonts w:ascii="仿宋_GB2312" w:hAnsi="仿宋_GB2312" w:cs="仿宋_GB2312" w:hint="eastAsia"/>
          <w:szCs w:val="32"/>
        </w:rPr>
        <w:t>日</w:t>
      </w:r>
    </w:p>
    <w:p w:rsidR="00BF6942" w:rsidRDefault="00BF6942">
      <w:pPr>
        <w:spacing w:line="560" w:lineRule="exact"/>
        <w:ind w:leftChars="200" w:left="2240" w:hangingChars="500" w:hanging="1600"/>
        <w:rPr>
          <w:rFonts w:ascii="仿宋_GB2312" w:hAnsi="仿宋_GB2312" w:cs="仿宋_GB2312"/>
          <w:szCs w:val="32"/>
        </w:rPr>
      </w:pPr>
      <w:r w:rsidRPr="00ED58E2">
        <w:rPr>
          <w:rFonts w:ascii="仿宋_GB2312" w:hAnsi="仿宋_GB2312" w:cs="仿宋_GB2312" w:hint="eastAsia"/>
          <w:szCs w:val="32"/>
        </w:rPr>
        <w:t>参加人员：</w:t>
      </w:r>
      <w:r w:rsidRPr="00ED58E2">
        <w:rPr>
          <w:rFonts w:ascii="仿宋_GB2312" w:hAnsi="仿宋_GB2312" w:cs="仿宋_GB2312" w:hint="eastAsia"/>
          <w:szCs w:val="32"/>
        </w:rPr>
        <w:t>郝建美</w:t>
      </w:r>
      <w:r w:rsidRPr="00ED58E2">
        <w:rPr>
          <w:rFonts w:ascii="仿宋_GB2312" w:hAnsi="仿宋_GB2312" w:cs="仿宋_GB2312" w:hint="eastAsia"/>
          <w:szCs w:val="32"/>
        </w:rPr>
        <w:t xml:space="preserve"> </w:t>
      </w:r>
      <w:proofErr w:type="gramStart"/>
      <w:r w:rsidRPr="00ED58E2">
        <w:rPr>
          <w:rFonts w:ascii="仿宋_GB2312" w:hAnsi="仿宋_GB2312" w:cs="仿宋_GB2312" w:hint="eastAsia"/>
          <w:szCs w:val="32"/>
        </w:rPr>
        <w:t>王微</w:t>
      </w:r>
      <w:r w:rsidRPr="00ED58E2">
        <w:rPr>
          <w:rFonts w:ascii="仿宋_GB2312" w:hAnsi="仿宋_GB2312" w:cs="仿宋_GB2312" w:hint="eastAsia"/>
          <w:szCs w:val="32"/>
        </w:rPr>
        <w:t xml:space="preserve"> </w:t>
      </w:r>
      <w:r w:rsidRPr="00ED58E2">
        <w:rPr>
          <w:rFonts w:ascii="仿宋_GB2312" w:hAnsi="仿宋_GB2312" w:cs="仿宋_GB2312" w:hint="eastAsia"/>
          <w:szCs w:val="32"/>
        </w:rPr>
        <w:t>董英</w:t>
      </w:r>
      <w:proofErr w:type="gramEnd"/>
      <w:r w:rsidRPr="00ED58E2">
        <w:rPr>
          <w:rFonts w:ascii="仿宋_GB2312" w:hAnsi="仿宋_GB2312" w:cs="仿宋_GB2312" w:hint="eastAsia"/>
          <w:szCs w:val="32"/>
        </w:rPr>
        <w:t>梅</w:t>
      </w:r>
      <w:r w:rsidRPr="00ED58E2">
        <w:rPr>
          <w:rFonts w:ascii="仿宋_GB2312" w:hAnsi="仿宋_GB2312" w:cs="仿宋_GB2312" w:hint="eastAsia"/>
          <w:szCs w:val="32"/>
        </w:rPr>
        <w:t xml:space="preserve"> </w:t>
      </w:r>
      <w:r w:rsidRPr="00ED58E2">
        <w:rPr>
          <w:rFonts w:ascii="仿宋_GB2312" w:hAnsi="仿宋_GB2312" w:cs="仿宋_GB2312" w:hint="eastAsia"/>
          <w:szCs w:val="32"/>
        </w:rPr>
        <w:t>温永平</w:t>
      </w:r>
      <w:r w:rsidRPr="00ED58E2">
        <w:rPr>
          <w:rFonts w:ascii="仿宋_GB2312" w:hAnsi="仿宋_GB2312" w:cs="仿宋_GB2312" w:hint="eastAsia"/>
          <w:szCs w:val="32"/>
        </w:rPr>
        <w:t xml:space="preserve"> </w:t>
      </w:r>
      <w:r w:rsidRPr="00ED58E2">
        <w:rPr>
          <w:rFonts w:ascii="仿宋_GB2312" w:hAnsi="仿宋_GB2312" w:cs="仿宋_GB2312" w:hint="eastAsia"/>
          <w:szCs w:val="32"/>
        </w:rPr>
        <w:t>房子</w:t>
      </w:r>
      <w:proofErr w:type="gramStart"/>
      <w:r w:rsidRPr="00ED58E2">
        <w:rPr>
          <w:rFonts w:ascii="仿宋_GB2312" w:hAnsi="仿宋_GB2312" w:cs="仿宋_GB2312" w:hint="eastAsia"/>
          <w:szCs w:val="32"/>
        </w:rPr>
        <w:t>雍</w:t>
      </w:r>
      <w:proofErr w:type="gramEnd"/>
      <w:r w:rsidRPr="00ED58E2">
        <w:rPr>
          <w:rFonts w:ascii="仿宋_GB2312" w:hAnsi="仿宋_GB2312" w:cs="仿宋_GB2312" w:hint="eastAsia"/>
          <w:szCs w:val="32"/>
        </w:rPr>
        <w:t xml:space="preserve"> </w:t>
      </w:r>
      <w:r w:rsidRPr="00ED58E2">
        <w:rPr>
          <w:rFonts w:ascii="仿宋_GB2312" w:hAnsi="仿宋_GB2312" w:cs="仿宋_GB2312" w:hint="eastAsia"/>
          <w:szCs w:val="32"/>
        </w:rPr>
        <w:t>杨范</w:t>
      </w:r>
      <w:r w:rsidRPr="00ED58E2">
        <w:rPr>
          <w:rFonts w:ascii="仿宋_GB2312" w:hAnsi="仿宋_GB2312" w:cs="仿宋_GB2312" w:hint="eastAsia"/>
          <w:szCs w:val="32"/>
        </w:rPr>
        <w:t xml:space="preserve"> </w:t>
      </w:r>
    </w:p>
    <w:p w:rsidR="00A7737F" w:rsidRDefault="00BF6942" w:rsidP="00BF6942">
      <w:pPr>
        <w:spacing w:line="560" w:lineRule="exact"/>
        <w:ind w:leftChars="700" w:left="2240"/>
        <w:rPr>
          <w:rFonts w:ascii="仿宋_GB2312" w:hAnsi="仿宋_GB2312" w:cs="仿宋_GB2312"/>
          <w:szCs w:val="32"/>
        </w:rPr>
      </w:pPr>
      <w:proofErr w:type="gramStart"/>
      <w:r w:rsidRPr="00ED58E2">
        <w:rPr>
          <w:rFonts w:ascii="仿宋_GB2312" w:hAnsi="仿宋_GB2312" w:cs="仿宋_GB2312" w:hint="eastAsia"/>
          <w:szCs w:val="32"/>
        </w:rPr>
        <w:t>陈</w:t>
      </w:r>
      <w:r>
        <w:rPr>
          <w:rFonts w:ascii="仿宋_GB2312" w:hAnsi="仿宋_GB2312" w:cs="仿宋_GB2312" w:hint="eastAsia"/>
          <w:szCs w:val="32"/>
        </w:rPr>
        <w:t>印启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胡伟宽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缺席人员及原因：无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教学研究活动主题：</w:t>
      </w:r>
      <w:r>
        <w:rPr>
          <w:rFonts w:hint="eastAsia"/>
          <w:szCs w:val="32"/>
        </w:rPr>
        <w:t>物理学科审题能力</w:t>
      </w:r>
      <w:r>
        <w:rPr>
          <w:rFonts w:hint="eastAsia"/>
          <w:szCs w:val="32"/>
        </w:rPr>
        <w:t>培养</w:t>
      </w:r>
      <w:bookmarkStart w:id="0" w:name="_GoBack"/>
      <w:bookmarkEnd w:id="0"/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郝建美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一、活动讨论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审题能力：虽是一种阅读能力，实质上还是理解能力。为提高学生素质，考试取得好成绩，应进行规范化的训练，并在日常学习中严格要求。所谓物理规范化要求，主要体现在：物理思想、方法的科学化</w:t>
      </w:r>
      <w:r>
        <w:rPr>
          <w:rFonts w:ascii="仿宋_GB2312" w:hAnsi="仿宋_GB2312" w:cs="仿宋_GB2312" w:hint="eastAsia"/>
          <w:szCs w:val="32"/>
        </w:rPr>
        <w:t>;</w:t>
      </w:r>
      <w:r>
        <w:rPr>
          <w:rFonts w:ascii="仿宋_GB2312" w:hAnsi="仿宋_GB2312" w:cs="仿宋_GB2312" w:hint="eastAsia"/>
          <w:szCs w:val="32"/>
        </w:rPr>
        <w:t>解题过程的标准化</w:t>
      </w:r>
      <w:r>
        <w:rPr>
          <w:rFonts w:ascii="仿宋_GB2312" w:hAnsi="仿宋_GB2312" w:cs="仿宋_GB2312" w:hint="eastAsia"/>
          <w:szCs w:val="32"/>
        </w:rPr>
        <w:t>;</w:t>
      </w:r>
      <w:r>
        <w:rPr>
          <w:rFonts w:ascii="仿宋_GB2312" w:hAnsi="仿宋_GB2312" w:cs="仿宋_GB2312" w:hint="eastAsia"/>
          <w:szCs w:val="32"/>
        </w:rPr>
        <w:t>物理语言和书写的准确化。</w:t>
      </w:r>
    </w:p>
    <w:p w:rsidR="00A7737F" w:rsidRDefault="00BF6942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二、活动总结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具体来说，在审题过程中要让学生注意以下三点：</w:t>
      </w:r>
      <w:r>
        <w:rPr>
          <w:rFonts w:ascii="仿宋_GB2312" w:hAnsi="仿宋_GB2312" w:cs="仿宋_GB2312"/>
          <w:szCs w:val="32"/>
        </w:rPr>
        <w:t>  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D58E2">
        <w:rPr>
          <w:rFonts w:ascii="仿宋_GB2312" w:hAnsi="仿宋_GB2312" w:cs="仿宋_GB2312" w:hint="eastAsia"/>
          <w:szCs w:val="32"/>
        </w:rPr>
        <w:t>一</w:t>
      </w:r>
      <w:r>
        <w:rPr>
          <w:rFonts w:ascii="仿宋_GB2312" w:hAnsi="仿宋_GB2312" w:cs="仿宋_GB2312" w:hint="eastAsia"/>
          <w:szCs w:val="32"/>
        </w:rPr>
        <w:t>）关键词语的理解。有相当数量的学生在审题时，只注意那些给出具体数值（包括字母）的已知条件，而对另外一些叙述性语言，特别是一些关键词语，所谓关键词语，可能是对题目涉及的物理变化方向的描述，也可能是对要求讨论的研究对象、物理</w:t>
      </w:r>
      <w:r>
        <w:rPr>
          <w:rFonts w:ascii="仿宋_GB2312" w:hAnsi="仿宋_GB2312" w:cs="仿宋_GB2312" w:hint="eastAsia"/>
          <w:szCs w:val="32"/>
        </w:rPr>
        <w:t>过程的界定，忽略了它，往往使解题过程变得盲目，思维变得混乱。如：题目中的刚好</w:t>
      </w:r>
      <w:proofErr w:type="gramStart"/>
      <w:r>
        <w:rPr>
          <w:rFonts w:ascii="仿宋_GB2312" w:hAnsi="仿宋_GB2312" w:cs="仿宋_GB2312" w:hint="eastAsia"/>
          <w:szCs w:val="32"/>
        </w:rPr>
        <w:t>不</w:t>
      </w:r>
      <w:proofErr w:type="gramEnd"/>
      <w:r>
        <w:rPr>
          <w:rFonts w:ascii="仿宋_GB2312" w:hAnsi="仿宋_GB2312" w:cs="仿宋_GB2312" w:hint="eastAsia"/>
          <w:szCs w:val="32"/>
        </w:rPr>
        <w:t>相碰，连在杆上或绳上的小球在竖直平面刚好能越过最高点等“刚好”一类的词，不能正确理解其</w:t>
      </w:r>
      <w:r>
        <w:rPr>
          <w:rFonts w:ascii="仿宋_GB2312" w:hAnsi="仿宋_GB2312" w:cs="仿宋_GB2312" w:hint="eastAsia"/>
          <w:szCs w:val="32"/>
        </w:rPr>
        <w:lastRenderedPageBreak/>
        <w:t>含义。另外在一些细节方面也不注意，如有时把竖直面的图与水平面的图混淆，以至于把问题复杂化（不需要考虑重力时而考虑了重力），原因一是因为思维定势所引起的，二是基础不扎实，对一些常见的运动及其受力情况、遵循的规律不清楚。</w:t>
      </w:r>
      <w:r>
        <w:rPr>
          <w:rFonts w:ascii="仿宋_GB2312" w:hAnsi="仿宋_GB2312" w:cs="仿宋_GB2312"/>
          <w:szCs w:val="32"/>
        </w:rPr>
        <w:t>         </w:t>
      </w:r>
      <w:r>
        <w:rPr>
          <w:rFonts w:ascii="仿宋_GB2312" w:hAnsi="仿宋_GB2312" w:cs="仿宋_GB2312"/>
          <w:szCs w:val="32"/>
        </w:rPr>
        <w:t xml:space="preserve"> 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D58E2">
        <w:rPr>
          <w:rFonts w:ascii="仿宋_GB2312" w:hAnsi="仿宋_GB2312" w:cs="仿宋_GB2312" w:hint="eastAsia"/>
          <w:szCs w:val="32"/>
        </w:rPr>
        <w:t>二</w:t>
      </w:r>
      <w:r>
        <w:rPr>
          <w:rFonts w:ascii="仿宋_GB2312" w:hAnsi="仿宋_GB2312" w:cs="仿宋_GB2312" w:hint="eastAsia"/>
          <w:szCs w:val="32"/>
        </w:rPr>
        <w:t>）隐含条件的挖掘。有些题目的部分条件并不明确给出，而是隐含在文字叙述之中，把这些隐含条件挖掘，往往就是解题</w:t>
      </w:r>
      <w:r>
        <w:rPr>
          <w:rFonts w:ascii="仿宋_GB2312" w:hAnsi="仿宋_GB2312" w:cs="仿宋_GB2312" w:hint="eastAsia"/>
          <w:szCs w:val="32"/>
        </w:rPr>
        <w:t>的关键所在。</w:t>
      </w:r>
      <w:r>
        <w:rPr>
          <w:rFonts w:ascii="仿宋_GB2312" w:hAnsi="仿宋_GB2312" w:cs="仿宋_GB2312"/>
          <w:szCs w:val="32"/>
        </w:rPr>
        <w:t>             </w:t>
      </w:r>
      <w:r>
        <w:rPr>
          <w:rFonts w:ascii="仿宋_GB2312" w:hAnsi="仿宋_GB2312" w:cs="仿宋_GB2312"/>
          <w:szCs w:val="32"/>
        </w:rPr>
        <w:t xml:space="preserve"> 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D58E2">
        <w:rPr>
          <w:rFonts w:ascii="仿宋_GB2312" w:hAnsi="仿宋_GB2312" w:cs="仿宋_GB2312" w:hint="eastAsia"/>
          <w:szCs w:val="32"/>
        </w:rPr>
        <w:t>三</w:t>
      </w:r>
      <w:r>
        <w:rPr>
          <w:rFonts w:ascii="仿宋_GB2312" w:hAnsi="仿宋_GB2312" w:cs="仿宋_GB2312" w:hint="eastAsia"/>
          <w:szCs w:val="32"/>
        </w:rPr>
        <w:t>）排除干扰因素。在一些信息题中，题目给出的诸多条件有些是有用的，有些是无关的条件，而这些无关条件常常就是命题者有意设置的干扰因素，只要能找出这些干扰因素，并把它们排除，题目也就能迅速得到解决。</w:t>
      </w:r>
      <w:r>
        <w:rPr>
          <w:rFonts w:ascii="仿宋_GB2312" w:hAnsi="仿宋_GB2312" w:cs="仿宋_GB2312"/>
          <w:szCs w:val="32"/>
        </w:rPr>
        <w:t>             </w:t>
      </w:r>
      <w:r>
        <w:rPr>
          <w:rFonts w:ascii="仿宋_GB2312" w:hAnsi="仿宋_GB2312" w:cs="仿宋_GB2312"/>
          <w:szCs w:val="32"/>
        </w:rPr>
        <w:t xml:space="preserve"> </w:t>
      </w:r>
    </w:p>
    <w:p w:rsidR="00A7737F" w:rsidRDefault="00BF6942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三、活动成果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经过教研活动，学生在审题方面上取得了较大进步。</w:t>
      </w:r>
    </w:p>
    <w:p w:rsidR="00A7737F" w:rsidRDefault="00BF694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447040</wp:posOffset>
            </wp:positionH>
            <wp:positionV relativeFrom="paragraph">
              <wp:posOffset>112394</wp:posOffset>
            </wp:positionV>
            <wp:extent cx="4505325" cy="3337079"/>
            <wp:effectExtent l="0" t="0" r="0" b="0"/>
            <wp:wrapNone/>
            <wp:docPr id="6" name="图片 6" descr="QQ图片2023082916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Q图片202308291607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6699" cy="3345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737F" w:rsidRDefault="00A7737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A7737F" w:rsidRDefault="00A7737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A7737F" w:rsidRDefault="00A7737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A7737F" w:rsidRDefault="00A7737F">
      <w:pPr>
        <w:spacing w:line="560" w:lineRule="exact"/>
        <w:ind w:firstLine="640"/>
        <w:rPr>
          <w:rFonts w:ascii="宋体" w:eastAsia="宋体" w:hAnsi="宋体" w:cs="宋体"/>
          <w:sz w:val="24"/>
        </w:rPr>
      </w:pPr>
    </w:p>
    <w:p w:rsidR="00A7737F" w:rsidRDefault="00A7737F">
      <w:pPr>
        <w:spacing w:line="560" w:lineRule="exact"/>
        <w:ind w:firstLine="640"/>
        <w:rPr>
          <w:rFonts w:ascii="宋体" w:eastAsia="宋体" w:hAnsi="宋体" w:cs="宋体"/>
          <w:sz w:val="24"/>
        </w:rPr>
      </w:pPr>
    </w:p>
    <w:p w:rsidR="00A7737F" w:rsidRDefault="00A7737F">
      <w:pPr>
        <w:spacing w:line="560" w:lineRule="exact"/>
        <w:ind w:firstLine="640"/>
        <w:rPr>
          <w:rFonts w:ascii="宋体" w:eastAsia="宋体" w:hAnsi="宋体" w:cs="宋体"/>
          <w:sz w:val="24"/>
        </w:rPr>
      </w:pPr>
    </w:p>
    <w:p w:rsidR="00A7737F" w:rsidRDefault="00A7737F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A7737F"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dmNmIwNjI5YTBhZjI2YzI5ZmQyOTUzNjMwNTU4MTAifQ=="/>
  </w:docVars>
  <w:rsids>
    <w:rsidRoot w:val="008916D5"/>
    <w:rsid w:val="00046309"/>
    <w:rsid w:val="0008021E"/>
    <w:rsid w:val="001F4C73"/>
    <w:rsid w:val="003A326A"/>
    <w:rsid w:val="00443160"/>
    <w:rsid w:val="0062271F"/>
    <w:rsid w:val="008916D5"/>
    <w:rsid w:val="00987F31"/>
    <w:rsid w:val="00A7737F"/>
    <w:rsid w:val="00B51218"/>
    <w:rsid w:val="00BB2913"/>
    <w:rsid w:val="00BF6942"/>
    <w:rsid w:val="00D80561"/>
    <w:rsid w:val="00E816CE"/>
    <w:rsid w:val="00E952DC"/>
    <w:rsid w:val="00ED58E2"/>
    <w:rsid w:val="03674E9D"/>
    <w:rsid w:val="337B0901"/>
    <w:rsid w:val="46AC7203"/>
    <w:rsid w:val="627831F4"/>
    <w:rsid w:val="640C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EA2163A"/>
  <w15:docId w15:val="{2DABFD6B-7A17-4CD5-980A-545610D4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2022-09-07T01:15:00Z</cp:lastPrinted>
  <dcterms:created xsi:type="dcterms:W3CDTF">2022-09-13T04:37:00Z</dcterms:created>
  <dcterms:modified xsi:type="dcterms:W3CDTF">2023-08-30T09:06:00Z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23F1F94072E0406BA2DB32DC253FD512_13</vt:lpwstr>
  </property>
</Properties>
</file>