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adjustRightInd w:val="0"/>
        <w:ind w:firstLine="75"/>
        <w:jc w:val="center"/>
        <w:outlineLvl w:val="0"/>
        <w:rPr>
          <w:rFonts w:ascii="微软雅黑" w:hAnsi="微软雅黑" w:eastAsia="微软雅黑" w:cs="宋体"/>
          <w:b/>
          <w:bCs/>
          <w:kern w:val="36"/>
          <w:sz w:val="44"/>
          <w:szCs w:val="44"/>
        </w:rPr>
      </w:pPr>
      <w:r>
        <w:fldChar w:fldCharType="begin"/>
      </w:r>
      <w:r>
        <w:instrText xml:space="preserve"> HYPERLINK "http://www.baidu.com/link?url=E-jstMEoVIGLvVchUSeitcls04EChFGRTfzjDhU_ACxxZnn-qCQmInaN4CTjAdLH" \t "_blank" </w:instrText>
      </w:r>
      <w:r>
        <w:fldChar w:fldCharType="separate"/>
      </w:r>
      <w:r>
        <w:rPr>
          <w:rFonts w:hint="eastAsia" w:ascii="华文中宋" w:hAnsi="华文中宋" w:eastAsia="华文中宋" w:cs="宋体"/>
          <w:b/>
          <w:bCs/>
          <w:kern w:val="36"/>
          <w:sz w:val="44"/>
          <w:szCs w:val="44"/>
          <w:lang w:eastAsia="zh-CN"/>
        </w:rPr>
        <w:t>烟台市莱山区卫生健康局</w:t>
      </w:r>
      <w:r>
        <w:rPr>
          <w:rFonts w:hint="eastAsia" w:ascii="华文中宋" w:hAnsi="华文中宋" w:eastAsia="华文中宋" w:cs="宋体"/>
          <w:b/>
          <w:bCs/>
          <w:kern w:val="36"/>
          <w:sz w:val="44"/>
          <w:szCs w:val="44"/>
        </w:rPr>
        <w:fldChar w:fldCharType="end"/>
      </w:r>
      <w:r>
        <w:rPr>
          <w:rFonts w:hint="eastAsia" w:ascii="华文中宋" w:hAnsi="华文中宋" w:eastAsia="华文中宋" w:cs="宋体"/>
          <w:b/>
          <w:bCs/>
          <w:kern w:val="36"/>
          <w:sz w:val="44"/>
          <w:szCs w:val="44"/>
          <w:lang w:eastAsia="zh-CN"/>
        </w:rPr>
        <w:t>社区卫生服务中心设备采购</w:t>
      </w:r>
      <w:r>
        <w:rPr>
          <w:rFonts w:hint="eastAsia" w:ascii="华文中宋" w:hAnsi="华文中宋" w:eastAsia="华文中宋" w:cs="宋体"/>
          <w:b/>
          <w:bCs/>
          <w:kern w:val="36"/>
          <w:sz w:val="44"/>
          <w:szCs w:val="44"/>
        </w:rPr>
        <w:t>项目招标公告</w:t>
      </w:r>
    </w:p>
    <w:p>
      <w:pPr>
        <w:widowControl/>
        <w:pBdr>
          <w:top w:val="single" w:color="auto" w:sz="4" w:space="1"/>
          <w:left w:val="single" w:color="auto" w:sz="4" w:space="4"/>
          <w:bottom w:val="single" w:color="auto" w:sz="4" w:space="1"/>
          <w:right w:val="single" w:color="auto" w:sz="4" w:space="4"/>
        </w:pBdr>
        <w:spacing w:before="100" w:beforeAutospacing="1" w:after="100" w:afterAutospacing="1"/>
        <w:ind w:firstLine="560" w:firstLineChars="200"/>
        <w:jc w:val="left"/>
        <w:rPr>
          <w:rFonts w:ascii="宋体" w:hAnsi="宋体" w:eastAsia="宋体" w:cs="宋体"/>
          <w:kern w:val="0"/>
          <w:sz w:val="24"/>
          <w:szCs w:val="24"/>
        </w:rPr>
      </w:pPr>
      <w:r>
        <w:rPr>
          <w:rFonts w:hint="eastAsia" w:ascii="仿宋" w:hAnsi="仿宋" w:eastAsia="仿宋" w:cs="宋体"/>
          <w:kern w:val="0"/>
          <w:sz w:val="28"/>
          <w:szCs w:val="28"/>
        </w:rPr>
        <w:t>项目概况</w:t>
      </w:r>
    </w:p>
    <w:p>
      <w:pPr>
        <w:widowControl/>
        <w:pBdr>
          <w:top w:val="single" w:color="auto" w:sz="4" w:space="1"/>
          <w:left w:val="single" w:color="auto" w:sz="4" w:space="4"/>
          <w:bottom w:val="single" w:color="auto" w:sz="4" w:space="1"/>
          <w:right w:val="single" w:color="auto" w:sz="4" w:space="4"/>
        </w:pBdr>
        <w:spacing w:before="100" w:beforeAutospacing="1" w:after="100" w:afterAutospacing="1"/>
        <w:ind w:firstLine="420" w:firstLineChars="200"/>
        <w:jc w:val="left"/>
        <w:rPr>
          <w:rFonts w:ascii="仿宋" w:hAnsi="仿宋" w:eastAsia="仿宋" w:cs="宋体"/>
          <w:kern w:val="0"/>
          <w:sz w:val="28"/>
          <w:szCs w:val="28"/>
        </w:rPr>
      </w:pPr>
      <w:r>
        <w:fldChar w:fldCharType="begin"/>
      </w:r>
      <w:r>
        <w:instrText xml:space="preserve"> HYPERLINK "http://www.baidu.com/link?url=E-jstMEoVIGLvVchUSeitcls04EChFGRTfzjDhU_ACxxZnn-qCQmInaN4CTjAdLH" \t "_blank" </w:instrText>
      </w:r>
      <w:r>
        <w:fldChar w:fldCharType="separate"/>
      </w:r>
      <w:r>
        <w:rPr>
          <w:rFonts w:hint="eastAsia" w:ascii="仿宋" w:hAnsi="仿宋" w:eastAsia="仿宋" w:cs="宋体"/>
          <w:kern w:val="0"/>
          <w:sz w:val="28"/>
          <w:szCs w:val="28"/>
          <w:u w:val="single"/>
          <w:lang w:eastAsia="zh-CN"/>
        </w:rPr>
        <w:t>烟台市莱山区卫生健康局</w:t>
      </w:r>
      <w:r>
        <w:rPr>
          <w:rFonts w:hint="eastAsia" w:ascii="仿宋" w:hAnsi="仿宋" w:eastAsia="仿宋" w:cs="宋体"/>
          <w:kern w:val="0"/>
          <w:sz w:val="28"/>
          <w:szCs w:val="28"/>
          <w:u w:val="single"/>
        </w:rPr>
        <w:fldChar w:fldCharType="end"/>
      </w:r>
      <w:r>
        <w:rPr>
          <w:rFonts w:hint="eastAsia" w:ascii="仿宋" w:hAnsi="仿宋" w:eastAsia="仿宋" w:cs="宋体"/>
          <w:kern w:val="0"/>
          <w:sz w:val="28"/>
          <w:szCs w:val="28"/>
          <w:u w:val="single"/>
          <w:lang w:eastAsia="zh-CN"/>
        </w:rPr>
        <w:t>社区卫生服务中心设备采购</w:t>
      </w:r>
      <w:r>
        <w:rPr>
          <w:rFonts w:hint="eastAsia" w:ascii="仿宋" w:hAnsi="仿宋" w:eastAsia="仿宋" w:cs="宋体"/>
          <w:kern w:val="0"/>
          <w:sz w:val="28"/>
          <w:szCs w:val="28"/>
        </w:rPr>
        <w:t>项目的潜在投标人请于招标公告发布之日起至投标截止时间前，登录烟台市公共资源交易网中的政府采购交易平台点击“我要投标”，免费下载本项目的电子版招标文件（文件格式为.YTZF）。</w:t>
      </w:r>
      <w:r>
        <w:fldChar w:fldCharType="begin"/>
      </w:r>
      <w:r>
        <w:instrText xml:space="preserve"> HYPERLINK "http://ggzyjy.yantai.gov.cn/）进行下载招标文件并网上报名，并于2020年9月" </w:instrText>
      </w:r>
      <w:r>
        <w:fldChar w:fldCharType="separate"/>
      </w:r>
      <w:r>
        <w:rPr>
          <w:rFonts w:hint="eastAsia" w:ascii="仿宋" w:hAnsi="仿宋" w:eastAsia="仿宋" w:cs="宋体"/>
          <w:kern w:val="0"/>
          <w:sz w:val="28"/>
          <w:szCs w:val="28"/>
        </w:rPr>
        <w:t>并于2020年10月</w:t>
      </w:r>
      <w:r>
        <w:rPr>
          <w:rFonts w:hint="eastAsia" w:ascii="仿宋" w:hAnsi="仿宋" w:eastAsia="仿宋" w:cs="宋体"/>
          <w:kern w:val="0"/>
          <w:sz w:val="28"/>
          <w:szCs w:val="28"/>
        </w:rPr>
        <w:fldChar w:fldCharType="end"/>
      </w:r>
      <w:r>
        <w:rPr>
          <w:rFonts w:hint="eastAsia" w:ascii="仿宋" w:hAnsi="仿宋" w:eastAsia="仿宋" w:cs="宋体"/>
          <w:kern w:val="0"/>
          <w:sz w:val="28"/>
          <w:szCs w:val="28"/>
          <w:lang w:val="en-US" w:eastAsia="zh-CN"/>
        </w:rPr>
        <w:t>23</w:t>
      </w:r>
      <w:r>
        <w:rPr>
          <w:rFonts w:hint="eastAsia" w:ascii="仿宋" w:hAnsi="仿宋" w:eastAsia="仿宋" w:cs="宋体"/>
          <w:kern w:val="0"/>
          <w:sz w:val="28"/>
          <w:szCs w:val="28"/>
        </w:rPr>
        <w:t>日</w:t>
      </w:r>
      <w:r>
        <w:rPr>
          <w:rFonts w:hint="eastAsia" w:ascii="仿宋" w:hAnsi="仿宋" w:eastAsia="仿宋" w:cs="宋体"/>
          <w:kern w:val="0"/>
          <w:sz w:val="28"/>
          <w:szCs w:val="28"/>
          <w:lang w:val="en-US" w:eastAsia="zh-CN"/>
        </w:rPr>
        <w:t>9</w:t>
      </w:r>
      <w:r>
        <w:rPr>
          <w:rFonts w:hint="eastAsia" w:ascii="仿宋" w:hAnsi="仿宋" w:eastAsia="仿宋" w:cs="宋体"/>
          <w:kern w:val="0"/>
          <w:sz w:val="28"/>
          <w:szCs w:val="28"/>
        </w:rPr>
        <w:t>时</w:t>
      </w:r>
      <w:r>
        <w:rPr>
          <w:rFonts w:hint="eastAsia" w:ascii="仿宋" w:hAnsi="仿宋" w:eastAsia="仿宋" w:cs="宋体"/>
          <w:kern w:val="0"/>
          <w:sz w:val="28"/>
          <w:szCs w:val="28"/>
          <w:lang w:val="en-US" w:eastAsia="zh-CN"/>
        </w:rPr>
        <w:t>30</w:t>
      </w:r>
      <w:r>
        <w:rPr>
          <w:rFonts w:hint="eastAsia" w:ascii="仿宋" w:hAnsi="仿宋" w:eastAsia="仿宋" w:cs="宋体"/>
          <w:kern w:val="0"/>
          <w:sz w:val="28"/>
          <w:szCs w:val="28"/>
        </w:rPr>
        <w:t>分（北京时间）前携带 CA 数字证书至开标现场并递交纸质版投标文件。</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b/>
          <w:bCs/>
          <w:kern w:val="0"/>
          <w:sz w:val="28"/>
          <w:szCs w:val="28"/>
        </w:rPr>
        <w:t>一、项目基本情况：</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1、项目编号：</w:t>
      </w:r>
      <w:r>
        <w:rPr>
          <w:rFonts w:hint="eastAsia" w:ascii="仿宋" w:hAnsi="仿宋" w:eastAsia="仿宋" w:cs="宋体"/>
          <w:kern w:val="0"/>
          <w:sz w:val="28"/>
          <w:szCs w:val="28"/>
          <w:lang w:eastAsia="zh-CN"/>
        </w:rPr>
        <w:t>SDGP370613202002000043</w:t>
      </w:r>
      <w:r>
        <w:rPr>
          <w:rFonts w:hint="eastAsia" w:ascii="仿宋" w:hAnsi="仿宋" w:eastAsia="仿宋" w:cs="宋体"/>
          <w:kern w:val="0"/>
          <w:sz w:val="28"/>
          <w:szCs w:val="28"/>
        </w:rPr>
        <w:t>；</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kern w:val="0"/>
          <w:sz w:val="28"/>
          <w:szCs w:val="28"/>
        </w:rPr>
        <w:t>2、项目名称：</w:t>
      </w:r>
      <w:r>
        <w:rPr>
          <w:rFonts w:hint="eastAsia" w:ascii="仿宋" w:hAnsi="仿宋" w:eastAsia="仿宋" w:cs="宋体"/>
          <w:kern w:val="0"/>
          <w:sz w:val="28"/>
          <w:szCs w:val="28"/>
          <w:lang w:eastAsia="zh-CN"/>
        </w:rPr>
        <w:t>社区卫生服务中心设备采购</w:t>
      </w:r>
      <w:r>
        <w:rPr>
          <w:rFonts w:hint="eastAsia" w:ascii="仿宋" w:hAnsi="仿宋" w:eastAsia="仿宋" w:cs="宋体"/>
          <w:kern w:val="0"/>
          <w:sz w:val="28"/>
          <w:szCs w:val="28"/>
        </w:rPr>
        <w:t>项目；</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kern w:val="0"/>
          <w:sz w:val="28"/>
          <w:szCs w:val="28"/>
        </w:rPr>
        <w:t>3、采购方式：公开招标；</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kern w:val="0"/>
          <w:sz w:val="28"/>
          <w:szCs w:val="28"/>
        </w:rPr>
        <w:t>4、预算金额：</w:t>
      </w:r>
      <w:r>
        <w:rPr>
          <w:rFonts w:hint="eastAsia" w:ascii="仿宋" w:hAnsi="仿宋" w:eastAsia="仿宋" w:cs="宋体"/>
          <w:kern w:val="0"/>
          <w:sz w:val="28"/>
          <w:szCs w:val="28"/>
          <w:lang w:val="en-US" w:eastAsia="zh-CN"/>
        </w:rPr>
        <w:t>424.4</w:t>
      </w:r>
      <w:r>
        <w:rPr>
          <w:rFonts w:hint="eastAsia" w:ascii="仿宋" w:hAnsi="仿宋" w:eastAsia="仿宋" w:cs="宋体"/>
          <w:kern w:val="0"/>
          <w:sz w:val="28"/>
          <w:szCs w:val="28"/>
        </w:rPr>
        <w:t>万元；</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kern w:val="0"/>
          <w:sz w:val="28"/>
          <w:szCs w:val="28"/>
        </w:rPr>
        <w:t>5、采购需求：详见招标文件；</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kern w:val="0"/>
          <w:sz w:val="28"/>
          <w:szCs w:val="28"/>
        </w:rPr>
        <w:t>6、合同履行期限：详见招标文件；</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kern w:val="0"/>
          <w:sz w:val="28"/>
          <w:szCs w:val="28"/>
        </w:rPr>
        <w:t>7、本项目不接受联合体投标。</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b/>
          <w:bCs/>
          <w:kern w:val="0"/>
          <w:sz w:val="28"/>
          <w:szCs w:val="28"/>
        </w:rPr>
        <w:t>二、申请人的资格要求：</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1、</w:t>
      </w:r>
      <w:r>
        <w:rPr>
          <w:rFonts w:hint="eastAsia" w:ascii="仿宋" w:hAnsi="仿宋" w:eastAsia="仿宋" w:cs="宋体"/>
          <w:kern w:val="0"/>
          <w:sz w:val="28"/>
          <w:szCs w:val="28"/>
        </w:rPr>
        <w:t>A包</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1</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在中国境内注册，具有独立承担民事责任能力的法人或其他组织或自然人；</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所投设备须具有医疗器械注册证（含注册登记表）；</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投标人如为所投设备制造商须具有医疗器械生产许可证，投标人如非所投设备制造商须具有医疗器械经营企业许可证；</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4</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政府采购活动前3年内在经营活动中没有重大违法记录；</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5</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具有财务状况报告，依法缴纳税收和社会保障资金；</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6</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7</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无不良信用信息记录（招标人、招标代理机构负责查询）；</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8</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本项目不接受联合体投标。</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2</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B包</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1</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在中国境内注册，具有独立承担民事责任能力的法人或其他组织或自然人；</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政府采购活动前3年内在经营活动中没有重大违法记录；</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具有财务状况报告，依法缴纳税收和社会保障资金；</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4</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5</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无不良信用信息记录（招标人、招标代理机构负责查询）；</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6</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本项目不接受联合体投标。</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宋体" w:hAnsi="宋体" w:eastAsia="宋体" w:cs="宋体"/>
          <w:kern w:val="0"/>
          <w:sz w:val="24"/>
          <w:szCs w:val="24"/>
        </w:rPr>
      </w:pPr>
      <w:r>
        <w:rPr>
          <w:rFonts w:hint="eastAsia" w:ascii="仿宋" w:hAnsi="仿宋" w:eastAsia="仿宋" w:cs="宋体"/>
          <w:b/>
          <w:bCs/>
          <w:kern w:val="0"/>
          <w:sz w:val="28"/>
          <w:szCs w:val="28"/>
        </w:rPr>
        <w:t>三、网上</w:t>
      </w:r>
      <w:r>
        <w:rPr>
          <w:rFonts w:ascii="仿宋" w:hAnsi="仿宋" w:eastAsia="仿宋" w:cs="宋体"/>
          <w:b/>
          <w:bCs/>
          <w:kern w:val="0"/>
          <w:sz w:val="28"/>
          <w:szCs w:val="28"/>
        </w:rPr>
        <w:t>报名</w:t>
      </w:r>
      <w:r>
        <w:rPr>
          <w:rFonts w:hint="eastAsia" w:ascii="仿宋" w:hAnsi="仿宋" w:eastAsia="仿宋" w:cs="宋体"/>
          <w:b/>
          <w:bCs/>
          <w:kern w:val="0"/>
          <w:sz w:val="28"/>
          <w:szCs w:val="28"/>
        </w:rPr>
        <w:t>及获取招标文件：</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1、</w:t>
      </w:r>
      <w:bookmarkStart w:id="0" w:name="_Hlk48233549"/>
      <w:r>
        <w:rPr>
          <w:rFonts w:hint="eastAsia" w:ascii="仿宋" w:hAnsi="仿宋" w:eastAsia="仿宋" w:cs="宋体"/>
          <w:kern w:val="0"/>
          <w:sz w:val="28"/>
          <w:szCs w:val="28"/>
        </w:rPr>
        <w:t>获取</w:t>
      </w:r>
      <w:r>
        <w:rPr>
          <w:rFonts w:ascii="仿宋" w:hAnsi="仿宋" w:eastAsia="仿宋" w:cs="宋体"/>
          <w:kern w:val="0"/>
          <w:sz w:val="28"/>
          <w:szCs w:val="28"/>
        </w:rPr>
        <w:t>招标文件时间</w:t>
      </w:r>
      <w:bookmarkEnd w:id="0"/>
      <w:r>
        <w:rPr>
          <w:rFonts w:hint="eastAsia" w:ascii="仿宋" w:hAnsi="仿宋" w:eastAsia="仿宋" w:cs="宋体"/>
          <w:kern w:val="0"/>
          <w:sz w:val="28"/>
          <w:szCs w:val="28"/>
        </w:rPr>
        <w:t>及</w:t>
      </w:r>
      <w:r>
        <w:rPr>
          <w:rFonts w:ascii="仿宋" w:hAnsi="仿宋" w:eastAsia="仿宋" w:cs="宋体"/>
          <w:kern w:val="0"/>
          <w:sz w:val="28"/>
          <w:szCs w:val="28"/>
        </w:rPr>
        <w:t>方式：</w:t>
      </w:r>
      <w:r>
        <w:rPr>
          <w:rFonts w:hint="eastAsia" w:ascii="仿宋" w:hAnsi="仿宋" w:eastAsia="仿宋" w:cs="宋体"/>
          <w:kern w:val="0"/>
          <w:sz w:val="28"/>
          <w:szCs w:val="28"/>
        </w:rPr>
        <w:t>在</w:t>
      </w:r>
      <w:r>
        <w:rPr>
          <w:rFonts w:ascii="仿宋" w:hAnsi="仿宋" w:eastAsia="仿宋" w:cs="宋体"/>
          <w:kern w:val="0"/>
          <w:sz w:val="28"/>
          <w:szCs w:val="28"/>
        </w:rPr>
        <w:t>投标截止时间前</w:t>
      </w:r>
      <w:r>
        <w:rPr>
          <w:rFonts w:hint="eastAsia" w:ascii="仿宋" w:hAnsi="仿宋" w:eastAsia="仿宋" w:cs="宋体"/>
          <w:kern w:val="0"/>
          <w:sz w:val="28"/>
          <w:szCs w:val="28"/>
        </w:rPr>
        <w:t>，</w:t>
      </w:r>
      <w:r>
        <w:rPr>
          <w:rFonts w:ascii="仿宋" w:hAnsi="仿宋" w:eastAsia="仿宋" w:cs="宋体"/>
          <w:kern w:val="0"/>
          <w:sz w:val="28"/>
          <w:szCs w:val="28"/>
        </w:rPr>
        <w:t>潜在投标人</w:t>
      </w:r>
      <w:r>
        <w:rPr>
          <w:rFonts w:hint="eastAsia" w:ascii="仿宋" w:hAnsi="仿宋" w:eastAsia="仿宋" w:cs="宋体"/>
          <w:kern w:val="0"/>
          <w:sz w:val="28"/>
          <w:szCs w:val="28"/>
        </w:rPr>
        <w:t>均可</w:t>
      </w:r>
      <w:r>
        <w:rPr>
          <w:rFonts w:ascii="仿宋" w:hAnsi="仿宋" w:eastAsia="仿宋" w:cs="宋体"/>
          <w:kern w:val="0"/>
          <w:sz w:val="28"/>
          <w:szCs w:val="28"/>
        </w:rPr>
        <w:t>通过烟台市政府采购交易平台凭数字证书（</w:t>
      </w:r>
      <w:r>
        <w:rPr>
          <w:rFonts w:hint="eastAsia" w:ascii="仿宋" w:hAnsi="仿宋" w:eastAsia="仿宋" w:cs="宋体"/>
          <w:kern w:val="0"/>
          <w:sz w:val="28"/>
          <w:szCs w:val="28"/>
        </w:rPr>
        <w:t>C</w:t>
      </w:r>
      <w:r>
        <w:rPr>
          <w:rFonts w:ascii="仿宋" w:hAnsi="仿宋" w:eastAsia="仿宋" w:cs="宋体"/>
          <w:kern w:val="0"/>
          <w:sz w:val="28"/>
          <w:szCs w:val="28"/>
        </w:rPr>
        <w:t>A）</w:t>
      </w:r>
      <w:r>
        <w:rPr>
          <w:rFonts w:hint="eastAsia" w:ascii="仿宋" w:hAnsi="仿宋" w:eastAsia="仿宋" w:cs="宋体"/>
          <w:kern w:val="0"/>
          <w:sz w:val="28"/>
          <w:szCs w:val="28"/>
        </w:rPr>
        <w:t>免费</w:t>
      </w:r>
      <w:r>
        <w:rPr>
          <w:rFonts w:ascii="仿宋" w:hAnsi="仿宋" w:eastAsia="仿宋" w:cs="宋体"/>
          <w:kern w:val="0"/>
          <w:sz w:val="28"/>
          <w:szCs w:val="28"/>
        </w:rPr>
        <w:t>获得招标文件，参与投标</w:t>
      </w:r>
      <w:r>
        <w:rPr>
          <w:rFonts w:hint="eastAsia" w:ascii="仿宋" w:hAnsi="仿宋" w:eastAsia="仿宋" w:cs="宋体"/>
          <w:kern w:val="0"/>
          <w:sz w:val="28"/>
          <w:szCs w:val="28"/>
        </w:rPr>
        <w:t>。</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2、招标文件获取：</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登录烟台市公共资源政府采购交易平台（http://ggzyjy.yantai.gov.cn/）免费下载招标文件。</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四、投标截止时间、开标时间和地点</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2020年10月</w:t>
      </w:r>
      <w:r>
        <w:rPr>
          <w:rFonts w:hint="eastAsia" w:ascii="仿宋" w:hAnsi="仿宋" w:eastAsia="仿宋" w:cs="宋体"/>
          <w:kern w:val="0"/>
          <w:sz w:val="28"/>
          <w:szCs w:val="28"/>
          <w:lang w:val="en-US" w:eastAsia="zh-CN"/>
        </w:rPr>
        <w:t>23</w:t>
      </w:r>
      <w:r>
        <w:rPr>
          <w:rFonts w:hint="eastAsia" w:ascii="仿宋" w:hAnsi="仿宋" w:eastAsia="仿宋" w:cs="宋体"/>
          <w:kern w:val="0"/>
          <w:sz w:val="28"/>
          <w:szCs w:val="28"/>
        </w:rPr>
        <w:t>日</w:t>
      </w:r>
      <w:r>
        <w:rPr>
          <w:rFonts w:hint="eastAsia" w:ascii="仿宋" w:hAnsi="仿宋" w:eastAsia="仿宋" w:cs="宋体"/>
          <w:kern w:val="0"/>
          <w:sz w:val="28"/>
          <w:szCs w:val="28"/>
          <w:lang w:val="en-US" w:eastAsia="zh-CN"/>
        </w:rPr>
        <w:t>9</w:t>
      </w:r>
      <w:r>
        <w:rPr>
          <w:rFonts w:hint="eastAsia" w:ascii="仿宋" w:hAnsi="仿宋" w:eastAsia="仿宋" w:cs="宋体"/>
          <w:kern w:val="0"/>
          <w:sz w:val="28"/>
          <w:szCs w:val="28"/>
        </w:rPr>
        <w:t>时</w:t>
      </w:r>
      <w:r>
        <w:rPr>
          <w:rFonts w:hint="eastAsia" w:ascii="仿宋" w:hAnsi="仿宋" w:eastAsia="仿宋" w:cs="宋体"/>
          <w:kern w:val="0"/>
          <w:sz w:val="28"/>
          <w:szCs w:val="28"/>
          <w:lang w:val="en-US" w:eastAsia="zh-CN"/>
        </w:rPr>
        <w:t>30</w:t>
      </w:r>
      <w:r>
        <w:rPr>
          <w:rFonts w:hint="eastAsia" w:ascii="仿宋" w:hAnsi="仿宋" w:eastAsia="仿宋" w:cs="宋体"/>
          <w:kern w:val="0"/>
          <w:sz w:val="28"/>
          <w:szCs w:val="28"/>
        </w:rPr>
        <w:t>分（北京时间）</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地点：烟台市公共资源交易中心开标</w:t>
      </w:r>
      <w:r>
        <w:rPr>
          <w:rFonts w:hint="eastAsia" w:ascii="仿宋" w:hAnsi="仿宋" w:eastAsia="仿宋" w:cs="宋体"/>
          <w:kern w:val="0"/>
          <w:sz w:val="28"/>
          <w:szCs w:val="28"/>
          <w:lang w:val="en-US" w:eastAsia="zh-CN"/>
        </w:rPr>
        <w:t>十二</w:t>
      </w:r>
      <w:r>
        <w:rPr>
          <w:rFonts w:hint="eastAsia" w:ascii="仿宋" w:hAnsi="仿宋" w:eastAsia="仿宋" w:cs="宋体"/>
          <w:kern w:val="0"/>
          <w:sz w:val="28"/>
          <w:szCs w:val="28"/>
        </w:rPr>
        <w:t>室（烟台市莱山区银海路46号；裙楼西门进入）</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五、公告期限</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自本公告发布之日起5个工作日。</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六、其他补充事宜</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1、获取招标文</w:t>
      </w:r>
      <w:bookmarkStart w:id="2" w:name="_GoBack"/>
      <w:bookmarkEnd w:id="2"/>
      <w:r>
        <w:rPr>
          <w:rFonts w:hint="eastAsia" w:ascii="仿宋" w:hAnsi="仿宋" w:eastAsia="仿宋" w:cs="宋体"/>
          <w:kern w:val="0"/>
          <w:sz w:val="28"/>
          <w:szCs w:val="28"/>
          <w:lang w:val="en-US" w:eastAsia="zh-CN"/>
        </w:rPr>
        <w:t>件时间及方式：在投标截止时间前，潜在投标人均可通过烟台市公共资源政府采购交易平台凭数字证书（CA）免费获得招标文件，参与投标。</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2、凡有意参加本次政府采购的投标人必须分别在山东省政府采购信息公开平台（http://www.ccgp-shandong.gov.cn）和烟台市公共资源政府采购交易平台（http://ggzyjy.yantai.gov.cn/）进行注册（已注册的投标人无须重复注册），请务必确保省平台登记的统一社会信用代码与烟台市公共资源交易网中的政府采购交易平台一致，否则无法有效地参与招标采购活动及办理相关程序，因此产生的一切后果自行承担。</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3、本项目实行政府采购电子化交易，统一使用烟台市公共资源交易网中的政府采购交易平台进行下载招标文件。请参加投标的投标人注意具体项目招标文件中的说明。投标人需通过“烟台公共资源交易网--平台入口--交易服务--政府采购交易平台--烟台市政府采购交易平台用户系统”免费注册完善用户信息。拟参加本项目的投标人须办理并取得数字证书（电子印章）后，方可加密生成及上传电子版投标文件。请各投标人仔细阅读《烟台市公共资源交易平台数字证书（CA）网上办理指南》（烟台市公共资源交易网→下载中心→下载数字证书办理指南）并按照须知要求办理。完成注册并办理CA的投标人可直接在烟台市公共资源交易网中的政府采购交易平台针对本项目下载招标文件（具体操作步骤可到烟台市公共资源交易网→下载中心→《烟台市政府采购系统投标人操作手册》）。投标人应携带CA数字证书至开标现场，并按照招标文件规定时间通过CA数字证书解密电子版投标文件。未能及时上传电子版投标文件或未能成功解密的投标人，因此产生的一切后果自行承担。</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4、拟参加本项目的投标人请于招标公告发布之日起至投标截止时间前，登录烟台市公共资源交易网中的政府采购交易平台点击“我要投标”，免费下载本项目的电子版招标文件（文件格式为.YTZF）。</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5、请各投标人在获取招标文件后、投标截止时间前，随时关注烟台市公共资源交易网中的政府采购交易平台该项目的“答疑文件”。</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6、投标文件提交时间及方式：投标人须于投标截止时间前上传电子版投标文件、并提交纸质投标文件至烟台市公共资源交易中心开标十二室（烟台市莱山区银海路46号裙楼西门进），</w:t>
      </w:r>
      <w:bookmarkStart w:id="1" w:name="_Hlk48146754"/>
      <w:r>
        <w:rPr>
          <w:rFonts w:hint="eastAsia" w:ascii="仿宋" w:hAnsi="仿宋" w:eastAsia="仿宋" w:cs="宋体"/>
          <w:kern w:val="0"/>
          <w:sz w:val="28"/>
          <w:szCs w:val="28"/>
          <w:lang w:val="en-US" w:eastAsia="zh-CN"/>
        </w:rPr>
        <w:t>投标人须根据烟台市公共资源交易网发布的烟台市政府采购系统投标人操作手册（下载地址：</w:t>
      </w:r>
      <w:r>
        <w:rPr>
          <w:rFonts w:hint="eastAsia" w:ascii="仿宋" w:hAnsi="仿宋" w:eastAsia="仿宋" w:cs="宋体"/>
          <w:kern w:val="0"/>
          <w:sz w:val="28"/>
          <w:szCs w:val="28"/>
          <w:lang w:val="en-US" w:eastAsia="zh-CN"/>
        </w:rPr>
        <w:fldChar w:fldCharType="begin"/>
      </w:r>
      <w:r>
        <w:rPr>
          <w:rFonts w:hint="eastAsia" w:ascii="仿宋" w:hAnsi="仿宋" w:eastAsia="仿宋" w:cs="宋体"/>
          <w:kern w:val="0"/>
          <w:sz w:val="28"/>
          <w:szCs w:val="28"/>
          <w:lang w:val="en-US" w:eastAsia="zh-CN"/>
        </w:rPr>
        <w:instrText xml:space="preserve"> HYPERLINK "http://ggzyjy.yantai.gov.cn/xzzxwd/123302.jhtml" </w:instrText>
      </w:r>
      <w:r>
        <w:rPr>
          <w:rFonts w:hint="eastAsia" w:ascii="仿宋" w:hAnsi="仿宋" w:eastAsia="仿宋" w:cs="宋体"/>
          <w:kern w:val="0"/>
          <w:sz w:val="28"/>
          <w:szCs w:val="28"/>
          <w:lang w:val="en-US" w:eastAsia="zh-CN"/>
        </w:rPr>
        <w:fldChar w:fldCharType="separate"/>
      </w:r>
      <w:r>
        <w:rPr>
          <w:rFonts w:hint="eastAsia" w:ascii="仿宋" w:hAnsi="仿宋" w:eastAsia="仿宋" w:cs="宋体"/>
          <w:kern w:val="0"/>
          <w:sz w:val="28"/>
          <w:szCs w:val="28"/>
          <w:lang w:val="en-US" w:eastAsia="zh-CN"/>
        </w:rPr>
        <w:t>http://ggzyjy.yantai.gov.cn/xzzxwd/123302.jhtml</w:t>
      </w:r>
      <w:r>
        <w:rPr>
          <w:rFonts w:hint="eastAsia" w:ascii="仿宋" w:hAnsi="仿宋" w:eastAsia="仿宋" w:cs="宋体"/>
          <w:kern w:val="0"/>
          <w:sz w:val="28"/>
          <w:szCs w:val="28"/>
          <w:lang w:val="en-US" w:eastAsia="zh-CN"/>
        </w:rPr>
        <w:fldChar w:fldCharType="end"/>
      </w:r>
      <w:r>
        <w:rPr>
          <w:rFonts w:hint="eastAsia" w:ascii="仿宋" w:hAnsi="仿宋" w:eastAsia="仿宋" w:cs="宋体"/>
          <w:kern w:val="0"/>
          <w:sz w:val="28"/>
          <w:szCs w:val="28"/>
          <w:lang w:val="en-US" w:eastAsia="zh-CN"/>
        </w:rPr>
        <w:t>）的相关规定进行操作。</w:t>
      </w:r>
      <w:bookmarkEnd w:id="1"/>
      <w:r>
        <w:rPr>
          <w:rFonts w:hint="eastAsia" w:ascii="仿宋" w:hAnsi="仿宋" w:eastAsia="仿宋" w:cs="宋体"/>
          <w:kern w:val="0"/>
          <w:sz w:val="28"/>
          <w:szCs w:val="28"/>
          <w:lang w:val="en-US" w:eastAsia="zh-CN"/>
        </w:rPr>
        <w:t>如有技术问题，请联系烟台市公共资源交易网中的政府采购交易平台使用咨询电话：0535-6788614、4009980000，使用咨询群：1124305721。</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7、投标文件（电子版及纸质）提交截止时间：2020年10月23日9:30时（北京时间）</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8、开标时间：2020年10月23日9:30时（北京时间）</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9、开标地点：烟台市公共资源交易中心开标十二室（烟台市莱山区银海路46号裙楼西门进）。</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提醒：本项目投标人须在投标文件提交截止时间前在烟台市政府采购交易平台上传加密的电子版投标文件；建议投标人授权代表携带数字证书（CA）、纸质投标文件、笔记本电脑等在投标文件提交截止时间前半小时到达烟台市公共资源交易中心开标十二室。</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七、对本次招标提出询问，请按以下方式联系。</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eastAsia="zh-CN"/>
        </w:rPr>
      </w:pPr>
      <w:r>
        <w:rPr>
          <w:rFonts w:ascii="仿宋" w:hAnsi="仿宋" w:eastAsia="仿宋" w:cs="宋体"/>
          <w:kern w:val="0"/>
          <w:sz w:val="28"/>
          <w:szCs w:val="28"/>
        </w:rPr>
        <w:t>5</w:t>
      </w:r>
      <w:r>
        <w:rPr>
          <w:rFonts w:hint="eastAsia" w:ascii="仿宋" w:hAnsi="仿宋" w:eastAsia="仿宋" w:cs="宋体"/>
          <w:kern w:val="0"/>
          <w:sz w:val="28"/>
          <w:szCs w:val="28"/>
        </w:rPr>
        <w:t>.招 标 人：</w:t>
      </w:r>
      <w:r>
        <w:rPr>
          <w:rFonts w:hint="eastAsia" w:ascii="仿宋" w:hAnsi="仿宋" w:eastAsia="仿宋" w:cs="宋体"/>
          <w:kern w:val="0"/>
          <w:sz w:val="28"/>
          <w:szCs w:val="28"/>
          <w:lang w:eastAsia="zh-CN"/>
        </w:rPr>
        <w:t>烟台市莱山区卫生健康局</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联 系 人：</w:t>
      </w:r>
      <w:r>
        <w:rPr>
          <w:rFonts w:hint="eastAsia" w:ascii="仿宋" w:hAnsi="仿宋" w:eastAsia="仿宋" w:cs="宋体"/>
          <w:kern w:val="0"/>
          <w:sz w:val="28"/>
          <w:szCs w:val="28"/>
          <w:lang w:eastAsia="zh-CN"/>
        </w:rPr>
        <w:t>谭政</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地    址：</w:t>
      </w:r>
      <w:r>
        <w:rPr>
          <w:rFonts w:hint="eastAsia" w:ascii="仿宋" w:hAnsi="仿宋" w:eastAsia="仿宋" w:cs="宋体"/>
          <w:kern w:val="0"/>
          <w:sz w:val="28"/>
          <w:szCs w:val="28"/>
          <w:lang w:eastAsia="zh-CN"/>
        </w:rPr>
        <w:t>烟台市莱山区港城东大街1295号百伟国际大厦B座</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电    话：</w:t>
      </w:r>
      <w:r>
        <w:rPr>
          <w:rFonts w:hint="eastAsia" w:ascii="仿宋" w:hAnsi="仿宋" w:eastAsia="仿宋" w:cs="宋体"/>
          <w:kern w:val="0"/>
          <w:sz w:val="28"/>
          <w:szCs w:val="28"/>
          <w:lang w:eastAsia="zh-CN"/>
        </w:rPr>
        <w:t>0535-6711093</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ascii="仿宋" w:hAnsi="仿宋" w:eastAsia="仿宋" w:cs="宋体"/>
          <w:kern w:val="0"/>
          <w:sz w:val="28"/>
          <w:szCs w:val="28"/>
        </w:rPr>
        <w:t>5</w:t>
      </w:r>
      <w:r>
        <w:rPr>
          <w:rFonts w:hint="eastAsia" w:ascii="仿宋" w:hAnsi="仿宋" w:eastAsia="仿宋" w:cs="宋体"/>
          <w:kern w:val="0"/>
          <w:sz w:val="28"/>
          <w:szCs w:val="28"/>
        </w:rPr>
        <w:t>.招标代理机构：海逸恒安项目管理有限公司</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账户名称：海逸恒安项目管理有限公司烟台分公司</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银行账号：37050166746000000748</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开户银行：建设银行烟台莱山支行</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default" w:ascii="仿宋" w:hAnsi="仿宋" w:eastAsia="仿宋" w:cs="宋体"/>
          <w:kern w:val="0"/>
          <w:sz w:val="28"/>
          <w:szCs w:val="28"/>
          <w:lang w:val="en-US" w:eastAsia="zh-CN"/>
        </w:rPr>
      </w:pPr>
      <w:r>
        <w:rPr>
          <w:rFonts w:hint="eastAsia" w:ascii="仿宋" w:hAnsi="仿宋" w:eastAsia="仿宋" w:cs="宋体"/>
          <w:kern w:val="0"/>
          <w:sz w:val="28"/>
          <w:szCs w:val="28"/>
        </w:rPr>
        <w:t>联 系 人：</w:t>
      </w:r>
      <w:r>
        <w:rPr>
          <w:rFonts w:hint="eastAsia" w:ascii="仿宋" w:hAnsi="仿宋" w:eastAsia="仿宋" w:cs="宋体"/>
          <w:kern w:val="0"/>
          <w:sz w:val="28"/>
          <w:szCs w:val="28"/>
          <w:lang w:val="en-US" w:eastAsia="zh-CN"/>
        </w:rPr>
        <w:t>孙立俊</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地    址：烟台市莱山区迎春大街171号润华大厦2号楼20层</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邮　　编：264000</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电　　话：0535-6892258</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3.项目联系方式</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hint="eastAsia" w:ascii="仿宋" w:hAnsi="仿宋" w:eastAsia="仿宋" w:cs="宋体"/>
          <w:kern w:val="0"/>
          <w:sz w:val="28"/>
          <w:szCs w:val="28"/>
          <w:lang w:eastAsia="zh-CN"/>
        </w:rPr>
      </w:pPr>
      <w:r>
        <w:rPr>
          <w:rFonts w:hint="eastAsia" w:ascii="仿宋" w:hAnsi="仿宋" w:eastAsia="仿宋" w:cs="宋体"/>
          <w:kern w:val="0"/>
          <w:sz w:val="28"/>
          <w:szCs w:val="28"/>
        </w:rPr>
        <w:t>项目联系人：</w:t>
      </w:r>
      <w:r>
        <w:rPr>
          <w:rFonts w:hint="eastAsia" w:ascii="仿宋" w:hAnsi="仿宋" w:eastAsia="仿宋" w:cs="宋体"/>
          <w:kern w:val="0"/>
          <w:sz w:val="28"/>
          <w:szCs w:val="28"/>
          <w:lang w:val="en-US" w:eastAsia="zh-CN"/>
        </w:rPr>
        <w:t>孙立俊</w:t>
      </w:r>
    </w:p>
    <w:p>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74"/>
        <w:jc w:val="left"/>
        <w:textAlignment w:val="auto"/>
        <w:rPr>
          <w:rFonts w:ascii="仿宋" w:hAnsi="仿宋" w:eastAsia="仿宋" w:cs="宋体"/>
          <w:kern w:val="0"/>
          <w:sz w:val="28"/>
          <w:szCs w:val="28"/>
        </w:rPr>
      </w:pPr>
      <w:r>
        <w:rPr>
          <w:rFonts w:hint="eastAsia" w:ascii="仿宋" w:hAnsi="仿宋" w:eastAsia="仿宋" w:cs="宋体"/>
          <w:kern w:val="0"/>
          <w:sz w:val="28"/>
          <w:szCs w:val="28"/>
        </w:rPr>
        <w:t>电　话：0535-6892258</w:t>
      </w:r>
    </w:p>
    <w:sectPr>
      <w:pgSz w:w="11906" w:h="16838"/>
      <w:pgMar w:top="51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F02"/>
    <w:rsid w:val="001825CD"/>
    <w:rsid w:val="001D375D"/>
    <w:rsid w:val="002F0D1A"/>
    <w:rsid w:val="002F1156"/>
    <w:rsid w:val="00534E3D"/>
    <w:rsid w:val="005A5981"/>
    <w:rsid w:val="005D2D4B"/>
    <w:rsid w:val="006A4A52"/>
    <w:rsid w:val="008616C9"/>
    <w:rsid w:val="00A933CA"/>
    <w:rsid w:val="00AC2D6B"/>
    <w:rsid w:val="00AD21FE"/>
    <w:rsid w:val="00BB0E1A"/>
    <w:rsid w:val="00D17F02"/>
    <w:rsid w:val="00D37D6B"/>
    <w:rsid w:val="00D64561"/>
    <w:rsid w:val="00D73169"/>
    <w:rsid w:val="00D9579D"/>
    <w:rsid w:val="00DD6FC9"/>
    <w:rsid w:val="00EA1C9C"/>
    <w:rsid w:val="00FF0B42"/>
    <w:rsid w:val="32145728"/>
    <w:rsid w:val="4D072522"/>
    <w:rsid w:val="544804C0"/>
    <w:rsid w:val="564D5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Light" w:hAnsi="等线 Light" w:eastAsia="微软雅黑" w:cs="等线 Light"/>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39"/>
    <w:pPr>
      <w:widowControl/>
      <w:spacing w:before="100" w:beforeAutospacing="1" w:after="100" w:afterAutospacing="1"/>
      <w:jc w:val="left"/>
    </w:pPr>
    <w:rPr>
      <w:rFonts w:ascii="宋体" w:hAnsi="宋体" w:eastAsia="宋体" w:cs="宋体"/>
      <w:kern w:val="0"/>
      <w:sz w:val="24"/>
      <w:szCs w:val="24"/>
    </w:rPr>
  </w:style>
  <w:style w:type="paragraph" w:styleId="7">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semiHidden/>
    <w:unhideWhenUsed/>
    <w:uiPriority w:val="99"/>
    <w:rPr>
      <w:color w:val="0000FF"/>
      <w:u w:val="none"/>
    </w:rPr>
  </w:style>
  <w:style w:type="character" w:customStyle="1" w:styleId="11">
    <w:name w:val="页眉 Char"/>
    <w:basedOn w:val="9"/>
    <w:link w:val="5"/>
    <w:uiPriority w:val="99"/>
    <w:rPr>
      <w:sz w:val="18"/>
      <w:szCs w:val="18"/>
    </w:rPr>
  </w:style>
  <w:style w:type="character" w:customStyle="1" w:styleId="12">
    <w:name w:val="页脚 Char"/>
    <w:basedOn w:val="9"/>
    <w:link w:val="4"/>
    <w:uiPriority w:val="99"/>
    <w:rPr>
      <w:sz w:val="18"/>
      <w:szCs w:val="18"/>
    </w:rPr>
  </w:style>
  <w:style w:type="character" w:customStyle="1" w:styleId="13">
    <w:name w:val="标题 1 Char"/>
    <w:basedOn w:val="9"/>
    <w:link w:val="3"/>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206</Words>
  <Characters>1180</Characters>
  <Lines>9</Lines>
  <Paragraphs>2</Paragraphs>
  <TotalTime>1</TotalTime>
  <ScaleCrop>false</ScaleCrop>
  <LinksUpToDate>false</LinksUpToDate>
  <CharactersWithSpaces>1384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2020-09-18T06:23:00Z</dcterms:created>
  <dc:creator>NTKO</dc:creator>
  <cp:lastModifiedBy>lenovo</cp:lastModifiedBy>
  <dcterms:modified xsi:type="dcterms:W3CDTF">2020-10-09T04:30:30Z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