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长岛综合试验区北长山乡中心小学202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学年艺术教育发展年度报告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一、基本情况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我校目前有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名学生，专职艺术教师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人，兼职艺术教师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人，开设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个教学班，舞蹈教室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个，音乐教室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二、主要举措和成效</w:t>
      </w:r>
    </w:p>
    <w:p>
      <w:pPr>
        <w:spacing w:line="560" w:lineRule="exact"/>
        <w:ind w:firstLine="640" w:firstLineChars="200"/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（一）学校重视艺术教育经费的投入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不断改善艺术教育条件，本学年投入经费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余元，确保艺术教育发展的基本需要。</w:t>
      </w:r>
    </w:p>
    <w:p>
      <w:pPr>
        <w:spacing w:line="560" w:lineRule="exact"/>
        <w:ind w:firstLine="640" w:firstLineChars="200"/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（二）加强师资队伍建设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学校现有美术教师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名、音乐教师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名，为了保证艺术教育质量，学校选派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外地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参加培训。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（三）各项艺术课程建设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1.艺术课程建设　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我校严格执行课程计划，按要求开齐开足艺术课程。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一至五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年级每班的音乐课、美术课每周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课时，其他艺术课程每周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课时。各科课程能做到“五有”，即：有计划、有教材、有教案、有课时、有总结。学校利用当地教育资源，开发具有本地域特色的艺术课程，推进教学改革，提高教学质量。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2.艺术教育管理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为了全面做好学校艺术教育工作，学校制订了制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音乐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计划方案等，确保艺术教育工作正常有序进行。学校制订有关艺术教育工作的奖励办法，按照学校的年度考核方案，对取得成绩的老师进行奖励并予以公示。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重视艺术教师的教研和培训。成立了艺术教研组，通过教研组的小组教研活动，来提升艺术教师的教学素质。让老师们在工作中主动学习，不断更新观念、更新知识、更新技能，提高自身能力。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3.课外艺术活动　　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简述学校课外艺术活动开展情况。如：我校结合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节日开展了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欢庆六一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活动，对学生进行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音乐美术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教育。学校根据自身条件，每年举办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次综合性的校园艺术节活动，学校设置了声乐、舞蹈、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等多种形式的兴趣小组，声乐小组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人，每个兴趣小组配备指导教师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4.校园文化艺术环境　　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伴随节日和活动，校内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宣传栏、文化墙、黑板报、文化艺术展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都会更新和修正，给于学生丰富的校园艺术环境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5.重点项目推进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优化艺术教育环境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十分重视艺术教育环境的营造，一是充分运用校园灯箱、广告栏、桁架等室内外宣传载体开展艺术教育知识的宣传；二是升级打造学生艺术团，在艺术团训练场地张贴照片、艺术类社团负责人照片，增强艺术教育效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学校集中力量办好学生艺术团，建设好音乐队、声乐队美术等团队，提高学生文化艺术素养、丰富在校师生的精神生活。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（四）学校艺术教育自评制度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　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本学年我校师生对参加校内外文化艺术节、各级各类文艺竞赛中获奖的学生、教师和团体，都按照学校相关的制度进行评比和奖励。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本学年艺术素质测评结果（以表格形式）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4"/>
        <w:gridCol w:w="1704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学校名称</w:t>
            </w:r>
          </w:p>
        </w:tc>
        <w:tc>
          <w:tcPr>
            <w:tcW w:w="17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优秀率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良好率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合格率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不合格率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长岛综合试验区北长山乡中心小学</w:t>
            </w:r>
          </w:p>
        </w:tc>
        <w:tc>
          <w:tcPr>
            <w:tcW w:w="17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77.8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15.6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</w:tbl>
    <w:p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NTM2NTkxODU0NDQxNDIwNDljZjYyMGQxNjQ5NGYifQ=="/>
  </w:docVars>
  <w:rsids>
    <w:rsidRoot w:val="0D9952F6"/>
    <w:rsid w:val="049B626F"/>
    <w:rsid w:val="0CD36378"/>
    <w:rsid w:val="0D9952F6"/>
    <w:rsid w:val="23B0550D"/>
    <w:rsid w:val="23CB2647"/>
    <w:rsid w:val="46E7143C"/>
    <w:rsid w:val="4A8E027D"/>
    <w:rsid w:val="56B26B83"/>
    <w:rsid w:val="63C0324B"/>
    <w:rsid w:val="6F3121D1"/>
    <w:rsid w:val="73AF7A2C"/>
    <w:rsid w:val="7419513C"/>
    <w:rsid w:val="7F7D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1074</Words>
  <Characters>1106</Characters>
  <Lines>0</Lines>
  <Paragraphs>0</Paragraphs>
  <TotalTime>13</TotalTime>
  <ScaleCrop>false</ScaleCrop>
  <LinksUpToDate>false</LinksUpToDate>
  <CharactersWithSpaces>1115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2022-09-12T01:06:00Z</dcterms:created>
  <dc:creator>Administrator</dc:creator>
  <cp:lastModifiedBy>Ggboy</cp:lastModifiedBy>
  <dcterms:modified xsi:type="dcterms:W3CDTF">2024-05-17T02:22:32Z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D0D4A7EAF5B04138BF72B9C16E4E3BCC</vt:lpwstr>
  </property>
</Properties>
</file>