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招远市玲珑中心卫生院医疗机构信息公开管理办法</w:t>
      </w:r>
    </w:p>
    <w:p>
      <w:pPr>
        <w:keepNext w:val="0"/>
        <w:keepLines w:val="0"/>
        <w:pageBreakBefore w:val="0"/>
        <w:widowControl w:val="0"/>
        <w:kinsoku/>
        <w:wordWrap/>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numPr>
          <w:ilvl w:val="0"/>
          <w:numId w:val="1"/>
        </w:numPr>
        <w:kinsoku/>
        <w:wordWrap/>
        <w:topLinePunct w:val="0"/>
        <w:autoSpaceDE/>
        <w:autoSpaceDN/>
        <w:bidi w:val="0"/>
        <w:adjustRightInd/>
        <w:snapToGrid/>
        <w:spacing w:line="54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总则</w:t>
      </w:r>
    </w:p>
    <w:p>
      <w:pPr>
        <w:keepNext w:val="0"/>
        <w:keepLines w:val="0"/>
        <w:pageBreakBefore w:val="0"/>
        <w:widowControl w:val="0"/>
        <w:numPr>
          <w:ilvl w:val="0"/>
          <w:numId w:val="0"/>
        </w:numPr>
        <w:kinsoku/>
        <w:wordWrap/>
        <w:topLinePunct w:val="0"/>
        <w:autoSpaceDE/>
        <w:autoSpaceDN/>
        <w:bidi w:val="0"/>
        <w:adjustRightInd/>
        <w:snapToGrid/>
        <w:spacing w:line="54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topLinePunct w:val="0"/>
        <w:autoSpaceDE/>
        <w:autoSpaceDN/>
        <w:bidi w:val="0"/>
        <w:adjustRightInd/>
        <w:snapToGrid/>
        <w:spacing w:line="540" w:lineRule="exact"/>
        <w:ind w:firstLine="639"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为规范</w:t>
      </w:r>
      <w:r>
        <w:rPr>
          <w:rFonts w:hint="eastAsia" w:ascii="仿宋_GB2312" w:hAnsi="仿宋_GB2312" w:eastAsia="仿宋_GB2312" w:cs="仿宋_GB2312"/>
          <w:sz w:val="32"/>
          <w:szCs w:val="32"/>
          <w:lang w:eastAsia="zh-CN"/>
        </w:rPr>
        <w:t>本单位</w:t>
      </w:r>
      <w:r>
        <w:rPr>
          <w:rFonts w:hint="eastAsia" w:ascii="仿宋_GB2312" w:hAnsi="仿宋_GB2312" w:eastAsia="仿宋_GB2312" w:cs="仿宋_GB2312"/>
          <w:sz w:val="32"/>
          <w:szCs w:val="32"/>
        </w:rPr>
        <w:t>信息公开工作，</w:t>
      </w:r>
      <w:r>
        <w:rPr>
          <w:rFonts w:hint="eastAsia" w:ascii="仿宋_GB2312" w:hAnsi="仿宋_GB2312" w:eastAsia="仿宋_GB2312" w:cs="仿宋_GB2312"/>
          <w:sz w:val="32"/>
          <w:szCs w:val="32"/>
          <w:lang w:eastAsia="zh-CN"/>
        </w:rPr>
        <w:t>提高医疗卫生服务水平，方便公民、法人和其他社会组织获得服务信息，</w:t>
      </w:r>
      <w:r>
        <w:rPr>
          <w:rFonts w:hint="eastAsia" w:ascii="仿宋_GB2312" w:hAnsi="仿宋_GB2312" w:eastAsia="仿宋_GB2312" w:cs="仿宋_GB2312"/>
          <w:sz w:val="32"/>
          <w:szCs w:val="32"/>
        </w:rPr>
        <w:t>根据《中华人民共和国政府信息公开条例》</w:t>
      </w:r>
      <w:r>
        <w:rPr>
          <w:rFonts w:hint="eastAsia" w:ascii="仿宋_GB2312" w:hAnsi="仿宋_GB2312" w:eastAsia="仿宋_GB2312" w:cs="仿宋_GB2312"/>
          <w:sz w:val="32"/>
          <w:szCs w:val="32"/>
          <w:lang w:eastAsia="zh-CN"/>
        </w:rPr>
        <w:t>（国务院令第</w:t>
      </w:r>
      <w:r>
        <w:rPr>
          <w:rFonts w:hint="eastAsia" w:ascii="仿宋_GB2312" w:hAnsi="仿宋_GB2312" w:eastAsia="仿宋_GB2312" w:cs="仿宋_GB2312"/>
          <w:sz w:val="32"/>
          <w:szCs w:val="32"/>
          <w:lang w:val="en-US" w:eastAsia="zh-CN"/>
        </w:rPr>
        <w:t>711号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关于印发医疗卫生机构信息公开管理办法的通知</w:t>
      </w:r>
      <w:r>
        <w:rPr>
          <w:rFonts w:hint="eastAsia" w:ascii="仿宋_GB2312" w:hAnsi="仿宋_GB2312" w:eastAsia="仿宋_GB2312" w:cs="仿宋_GB2312"/>
          <w:sz w:val="32"/>
          <w:szCs w:val="32"/>
        </w:rPr>
        <w:t>》（国卫办发〔2021〕43号）</w:t>
      </w:r>
      <w:r>
        <w:rPr>
          <w:rFonts w:hint="eastAsia" w:ascii="仿宋_GB2312" w:hAnsi="仿宋_GB2312" w:eastAsia="仿宋_GB2312" w:cs="仿宋_GB2312"/>
          <w:sz w:val="32"/>
          <w:szCs w:val="32"/>
          <w:lang w:eastAsia="zh-CN"/>
        </w:rPr>
        <w:t>等规定，结合工作实际，制定本办法。</w:t>
      </w:r>
    </w:p>
    <w:p>
      <w:pPr>
        <w:keepNext w:val="0"/>
        <w:keepLines w:val="0"/>
        <w:pageBreakBefore w:val="0"/>
        <w:widowControl w:val="0"/>
        <w:kinsoku/>
        <w:wordWrap/>
        <w:topLinePunct w:val="0"/>
        <w:autoSpaceDE/>
        <w:autoSpaceDN/>
        <w:bidi w:val="0"/>
        <w:adjustRightInd/>
        <w:snapToGrid/>
        <w:spacing w:line="540" w:lineRule="exact"/>
        <w:ind w:firstLine="639"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第二条</w:t>
      </w:r>
      <w:r>
        <w:rPr>
          <w:rFonts w:hint="eastAsia" w:ascii="仿宋_GB2312" w:hAnsi="仿宋_GB2312" w:eastAsia="仿宋_GB2312" w:cs="仿宋_GB2312"/>
          <w:sz w:val="32"/>
          <w:szCs w:val="32"/>
          <w:lang w:val="en-US" w:eastAsia="zh-CN"/>
        </w:rPr>
        <w:t xml:space="preserve">  本办法所称的信息是指，本单位在提供社会公共服务过程中制作或者获取的，以一定形式记录、保存的信息。</w:t>
      </w:r>
    </w:p>
    <w:p>
      <w:pPr>
        <w:keepNext w:val="0"/>
        <w:keepLines w:val="0"/>
        <w:pageBreakBefore w:val="0"/>
        <w:widowControl w:val="0"/>
        <w:kinsoku/>
        <w:wordWrap/>
        <w:topLinePunct w:val="0"/>
        <w:autoSpaceDE/>
        <w:autoSpaceDN/>
        <w:bidi w:val="0"/>
        <w:adjustRightInd/>
        <w:snapToGrid/>
        <w:spacing w:line="540" w:lineRule="exact"/>
        <w:ind w:firstLine="639"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公开信息应当坚持合法合规、真实准确、便民实用、及时主动的原则</w:t>
      </w:r>
      <w:r>
        <w:rPr>
          <w:rFonts w:hint="eastAsia" w:ascii="仿宋_GB2312" w:hAnsi="仿宋_GB2312" w:eastAsia="仿宋_GB2312" w:cs="仿宋_GB2312"/>
          <w:sz w:val="32"/>
          <w:szCs w:val="32"/>
        </w:rPr>
        <w:t>。</w:t>
      </w:r>
    </w:p>
    <w:p>
      <w:pPr>
        <w:keepNext w:val="0"/>
        <w:keepLines w:val="0"/>
        <w:pageBreakBefore w:val="0"/>
        <w:widowControl w:val="0"/>
        <w:kinsoku/>
        <w:wordWrap/>
        <w:topLinePunct w:val="0"/>
        <w:autoSpaceDE/>
        <w:autoSpaceDN/>
        <w:bidi w:val="0"/>
        <w:adjustRightInd/>
        <w:snapToGrid/>
        <w:spacing w:line="540" w:lineRule="exact"/>
        <w:ind w:firstLine="639" w:firstLineChars="0"/>
        <w:textAlignment w:val="auto"/>
        <w:rPr>
          <w:rFonts w:hint="eastAsia" w:ascii="仿宋_GB2312" w:hAnsi="仿宋_GB2312" w:eastAsia="仿宋_GB2312" w:cs="仿宋_GB2312"/>
          <w:sz w:val="32"/>
          <w:szCs w:val="32"/>
          <w:lang w:eastAsia="zh-CN"/>
        </w:rPr>
      </w:pPr>
      <w:bookmarkStart w:id="0" w:name="_GoBack"/>
      <w:bookmarkEnd w:id="0"/>
    </w:p>
    <w:p>
      <w:pPr>
        <w:keepNext w:val="0"/>
        <w:keepLines w:val="0"/>
        <w:pageBreakBefore w:val="0"/>
        <w:widowControl w:val="0"/>
        <w:numPr>
          <w:ilvl w:val="0"/>
          <w:numId w:val="1"/>
        </w:numPr>
        <w:kinsoku/>
        <w:wordWrap/>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公开范围和形式</w:t>
      </w:r>
    </w:p>
    <w:p>
      <w:pPr>
        <w:keepNext w:val="0"/>
        <w:keepLines w:val="0"/>
        <w:pageBreakBefore w:val="0"/>
        <w:widowControl w:val="0"/>
        <w:numPr>
          <w:ilvl w:val="0"/>
          <w:numId w:val="0"/>
        </w:numPr>
        <w:kinsoku/>
        <w:wordWrap/>
        <w:topLinePunct w:val="0"/>
        <w:autoSpaceDE/>
        <w:autoSpaceDN/>
        <w:bidi w:val="0"/>
        <w:adjustRightInd/>
        <w:snapToGrid/>
        <w:spacing w:line="540" w:lineRule="exact"/>
        <w:ind w:leftChars="0"/>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topLinePunct w:val="0"/>
        <w:autoSpaceDE/>
        <w:autoSpaceDN/>
        <w:bidi w:val="0"/>
        <w:adjustRightInd/>
        <w:snapToGrid/>
        <w:spacing w:line="540" w:lineRule="exact"/>
        <w:ind w:firstLine="639"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 根据本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特点和自身实际服务情况，</w:t>
      </w:r>
      <w:r>
        <w:rPr>
          <w:rFonts w:hint="eastAsia" w:ascii="仿宋_GB2312" w:hAnsi="仿宋_GB2312" w:eastAsia="仿宋_GB2312" w:cs="仿宋_GB2312"/>
          <w:sz w:val="32"/>
          <w:szCs w:val="32"/>
          <w:lang w:eastAsia="zh-CN"/>
        </w:rPr>
        <w:t>主动公开</w:t>
      </w:r>
      <w:r>
        <w:rPr>
          <w:rFonts w:hint="eastAsia" w:ascii="仿宋_GB2312" w:hAnsi="仿宋_GB2312" w:eastAsia="仿宋_GB2312" w:cs="仿宋_GB2312"/>
          <w:sz w:val="32"/>
          <w:szCs w:val="32"/>
          <w:lang w:val="en-US" w:eastAsia="zh-CN"/>
        </w:rPr>
        <w:t>资质类和服务类两类信息，主要包括</w:t>
      </w:r>
      <w:r>
        <w:rPr>
          <w:rFonts w:hint="eastAsia" w:ascii="仿宋_GB2312" w:hAnsi="仿宋_GB2312" w:eastAsia="仿宋_GB2312" w:cs="仿宋_GB2312"/>
          <w:sz w:val="32"/>
          <w:szCs w:val="32"/>
          <w:lang w:eastAsia="zh-CN"/>
        </w:rPr>
        <w:t>以下内容</w:t>
      </w:r>
      <w:r>
        <w:rPr>
          <w:rFonts w:hint="eastAsia" w:ascii="仿宋_GB2312" w:hAnsi="仿宋_GB2312" w:eastAsia="仿宋_GB2312" w:cs="仿宋_GB2312"/>
          <w:sz w:val="32"/>
          <w:szCs w:val="32"/>
        </w:rPr>
        <w:t>：</w:t>
      </w:r>
    </w:p>
    <w:p>
      <w:pPr>
        <w:keepNext w:val="0"/>
        <w:keepLines w:val="0"/>
        <w:pageBreakBefore w:val="0"/>
        <w:widowControl w:val="0"/>
        <w:kinsoku/>
        <w:wordWrap/>
        <w:topLinePunct w:val="0"/>
        <w:autoSpaceDE/>
        <w:autoSpaceDN/>
        <w:bidi w:val="0"/>
        <w:adjustRightInd/>
        <w:snapToGrid/>
        <w:spacing w:line="540" w:lineRule="exact"/>
        <w:ind w:firstLine="639"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基础信息，包括</w:t>
      </w:r>
      <w:r>
        <w:rPr>
          <w:rFonts w:hint="eastAsia" w:ascii="仿宋_GB2312" w:hAnsi="仿宋_GB2312" w:eastAsia="仿宋_GB2312" w:cs="仿宋_GB2312"/>
          <w:sz w:val="32"/>
          <w:szCs w:val="32"/>
        </w:rPr>
        <w:t>机构</w:t>
      </w:r>
      <w:r>
        <w:rPr>
          <w:rFonts w:hint="eastAsia" w:ascii="仿宋_GB2312" w:hAnsi="仿宋_GB2312" w:eastAsia="仿宋_GB2312" w:cs="仿宋_GB2312"/>
          <w:sz w:val="32"/>
          <w:szCs w:val="32"/>
          <w:lang w:eastAsia="zh-CN"/>
        </w:rPr>
        <w:t>简介、领导信息、公共服务职能等</w:t>
      </w:r>
      <w:r>
        <w:rPr>
          <w:rFonts w:hint="eastAsia" w:ascii="仿宋_GB2312" w:hAnsi="仿宋_GB2312" w:eastAsia="仿宋_GB2312" w:cs="仿宋_GB2312"/>
          <w:sz w:val="32"/>
          <w:szCs w:val="32"/>
        </w:rPr>
        <w:t>；</w:t>
      </w:r>
    </w:p>
    <w:p>
      <w:pPr>
        <w:keepNext w:val="0"/>
        <w:keepLines w:val="0"/>
        <w:pageBreakBefore w:val="0"/>
        <w:widowControl w:val="0"/>
        <w:kinsoku/>
        <w:wordWrap/>
        <w:topLinePunct w:val="0"/>
        <w:autoSpaceDE/>
        <w:autoSpaceDN/>
        <w:bidi w:val="0"/>
        <w:adjustRightInd/>
        <w:snapToGrid/>
        <w:spacing w:line="540" w:lineRule="exact"/>
        <w:ind w:firstLine="639"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资质标识信息，包括机构及</w:t>
      </w:r>
      <w:r>
        <w:rPr>
          <w:rFonts w:hint="eastAsia" w:ascii="仿宋_GB2312" w:hAnsi="仿宋_GB2312" w:eastAsia="仿宋_GB2312" w:cs="仿宋_GB2312"/>
          <w:sz w:val="32"/>
          <w:szCs w:val="32"/>
        </w:rPr>
        <w:t>人员标识、</w:t>
      </w:r>
      <w:r>
        <w:rPr>
          <w:rFonts w:hint="eastAsia" w:ascii="仿宋_GB2312" w:hAnsi="仿宋_GB2312" w:eastAsia="仿宋_GB2312" w:cs="仿宋_GB2312"/>
          <w:sz w:val="32"/>
          <w:szCs w:val="32"/>
          <w:lang w:eastAsia="zh-CN"/>
        </w:rPr>
        <w:t>设备及技术许可、研究平台情况、医疗服务及药品耗材价格等信息</w:t>
      </w:r>
      <w:r>
        <w:rPr>
          <w:rFonts w:hint="eastAsia" w:ascii="仿宋_GB2312" w:hAnsi="仿宋_GB2312" w:eastAsia="仿宋_GB2312" w:cs="仿宋_GB2312"/>
          <w:sz w:val="32"/>
          <w:szCs w:val="32"/>
        </w:rPr>
        <w:t>；</w:t>
      </w:r>
    </w:p>
    <w:p>
      <w:pPr>
        <w:keepNext w:val="0"/>
        <w:keepLines w:val="0"/>
        <w:pageBreakBefore w:val="0"/>
        <w:widowControl w:val="0"/>
        <w:kinsoku/>
        <w:wordWrap/>
        <w:topLinePunct w:val="0"/>
        <w:autoSpaceDE/>
        <w:autoSpaceDN/>
        <w:bidi w:val="0"/>
        <w:adjustRightInd/>
        <w:snapToGrid/>
        <w:spacing w:line="540" w:lineRule="exact"/>
        <w:ind w:firstLine="639"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环境导引信息，包括交通导引、内部导引、公卫措施、安全警示及应急指引等信息；</w:t>
      </w:r>
    </w:p>
    <w:p>
      <w:pPr>
        <w:keepNext w:val="0"/>
        <w:keepLines w:val="0"/>
        <w:pageBreakBefore w:val="0"/>
        <w:widowControl w:val="0"/>
        <w:kinsoku/>
        <w:wordWrap/>
        <w:topLinePunct w:val="0"/>
        <w:autoSpaceDE/>
        <w:autoSpaceDN/>
        <w:bidi w:val="0"/>
        <w:adjustRightInd/>
        <w:snapToGrid/>
        <w:spacing w:line="540" w:lineRule="exact"/>
        <w:ind w:firstLine="639"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（四）诊疗服务信息，包括服务时间、专业介绍、就诊住院须知、预约诊疗、检验检测、分级诊疗、远程诊疗、特许诊疗、社区服务、临床研究等信息；</w:t>
      </w:r>
    </w:p>
    <w:p>
      <w:pPr>
        <w:keepNext w:val="0"/>
        <w:keepLines w:val="0"/>
        <w:pageBreakBefore w:val="0"/>
        <w:widowControl w:val="0"/>
        <w:kinsoku/>
        <w:wordWrap/>
        <w:topLinePunct w:val="0"/>
        <w:autoSpaceDE/>
        <w:autoSpaceDN/>
        <w:bidi w:val="0"/>
        <w:adjustRightInd/>
        <w:snapToGrid/>
        <w:spacing w:line="540" w:lineRule="exact"/>
        <w:ind w:firstLine="639"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（五）行风与投诉信息，包括招标采购、行风建设、依法执业自查、医疗秩序、投诉途径、纠纷处理等信息；</w:t>
      </w:r>
    </w:p>
    <w:p>
      <w:pPr>
        <w:keepNext w:val="0"/>
        <w:keepLines w:val="0"/>
        <w:pageBreakBefore w:val="0"/>
        <w:widowControl w:val="0"/>
        <w:kinsoku/>
        <w:wordWrap/>
        <w:topLinePunct w:val="0"/>
        <w:autoSpaceDE/>
        <w:autoSpaceDN/>
        <w:bidi w:val="0"/>
        <w:adjustRightInd/>
        <w:snapToGrid/>
        <w:spacing w:line="540" w:lineRule="exact"/>
        <w:ind w:firstLine="639"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（六）科普健教信息，包括健康科普、健康教育等信息；</w:t>
      </w:r>
    </w:p>
    <w:p>
      <w:pPr>
        <w:keepNext w:val="0"/>
        <w:keepLines w:val="0"/>
        <w:pageBreakBefore w:val="0"/>
        <w:widowControl w:val="0"/>
        <w:kinsoku/>
        <w:wordWrap/>
        <w:topLinePunct w:val="0"/>
        <w:autoSpaceDE/>
        <w:autoSpaceDN/>
        <w:bidi w:val="0"/>
        <w:adjustRightInd/>
        <w:snapToGrid/>
        <w:spacing w:line="540" w:lineRule="exact"/>
        <w:ind w:firstLine="639"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（七）便民服务信息，包括咨询服务、特殊人群服务、收费查询、医保服务、复印病历等信息；</w:t>
      </w:r>
    </w:p>
    <w:p>
      <w:pPr>
        <w:keepNext w:val="0"/>
        <w:keepLines w:val="0"/>
        <w:pageBreakBefore w:val="0"/>
        <w:widowControl w:val="0"/>
        <w:kinsoku/>
        <w:wordWrap/>
        <w:topLinePunct w:val="0"/>
        <w:autoSpaceDE/>
        <w:autoSpaceDN/>
        <w:bidi w:val="0"/>
        <w:adjustRightInd/>
        <w:snapToGrid/>
        <w:spacing w:line="540" w:lineRule="exact"/>
        <w:ind w:firstLine="639"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）其他法律、法规、规章等规定的应当主动公开的内容。</w:t>
      </w:r>
    </w:p>
    <w:p>
      <w:pPr>
        <w:keepNext w:val="0"/>
        <w:keepLines w:val="0"/>
        <w:pageBreakBefore w:val="0"/>
        <w:widowControl w:val="0"/>
        <w:kinsoku/>
        <w:wordWrap/>
        <w:topLinePunct w:val="0"/>
        <w:autoSpaceDE/>
        <w:autoSpaceDN/>
        <w:bidi w:val="0"/>
        <w:adjustRightInd/>
        <w:snapToGrid/>
        <w:spacing w:line="540" w:lineRule="exact"/>
        <w:ind w:firstLine="639"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 不得公开下列信息：</w:t>
      </w:r>
    </w:p>
    <w:p>
      <w:pPr>
        <w:keepNext w:val="0"/>
        <w:keepLines w:val="0"/>
        <w:pageBreakBefore w:val="0"/>
        <w:widowControl w:val="0"/>
        <w:kinsoku/>
        <w:wordWrap/>
        <w:topLinePunct w:val="0"/>
        <w:autoSpaceDE/>
        <w:autoSpaceDN/>
        <w:bidi w:val="0"/>
        <w:adjustRightInd/>
        <w:snapToGrid/>
        <w:spacing w:line="540" w:lineRule="exact"/>
        <w:ind w:firstLine="639"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（一）涉及国家秘密的；</w:t>
      </w:r>
    </w:p>
    <w:p>
      <w:pPr>
        <w:keepNext w:val="0"/>
        <w:keepLines w:val="0"/>
        <w:pageBreakBefore w:val="0"/>
        <w:widowControl w:val="0"/>
        <w:kinsoku/>
        <w:wordWrap/>
        <w:topLinePunct w:val="0"/>
        <w:autoSpaceDE/>
        <w:autoSpaceDN/>
        <w:bidi w:val="0"/>
        <w:adjustRightInd/>
        <w:snapToGrid/>
        <w:spacing w:line="540" w:lineRule="exact"/>
        <w:ind w:firstLine="639"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（二）涉及商业秘密的；</w:t>
      </w:r>
    </w:p>
    <w:p>
      <w:pPr>
        <w:keepNext w:val="0"/>
        <w:keepLines w:val="0"/>
        <w:pageBreakBefore w:val="0"/>
        <w:widowControl w:val="0"/>
        <w:kinsoku/>
        <w:wordWrap/>
        <w:topLinePunct w:val="0"/>
        <w:autoSpaceDE/>
        <w:autoSpaceDN/>
        <w:bidi w:val="0"/>
        <w:adjustRightInd/>
        <w:snapToGrid/>
        <w:spacing w:line="540" w:lineRule="exact"/>
        <w:ind w:firstLine="639"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（三）涉及自然人个人信息保护的；</w:t>
      </w:r>
    </w:p>
    <w:p>
      <w:pPr>
        <w:keepNext w:val="0"/>
        <w:keepLines w:val="0"/>
        <w:pageBreakBefore w:val="0"/>
        <w:widowControl w:val="0"/>
        <w:kinsoku/>
        <w:wordWrap/>
        <w:topLinePunct w:val="0"/>
        <w:autoSpaceDE/>
        <w:autoSpaceDN/>
        <w:bidi w:val="0"/>
        <w:adjustRightInd/>
        <w:snapToGrid/>
        <w:spacing w:line="540" w:lineRule="exact"/>
        <w:ind w:firstLine="639"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（四）公开后可能危及国家安全、公共安全、经济安全、执业安全、社会稳定及正常医疗秩序的；</w:t>
      </w:r>
    </w:p>
    <w:p>
      <w:pPr>
        <w:keepNext w:val="0"/>
        <w:keepLines w:val="0"/>
        <w:pageBreakBefore w:val="0"/>
        <w:widowControl w:val="0"/>
        <w:kinsoku/>
        <w:wordWrap/>
        <w:topLinePunct w:val="0"/>
        <w:autoSpaceDE/>
        <w:autoSpaceDN/>
        <w:bidi w:val="0"/>
        <w:adjustRightInd/>
        <w:snapToGrid/>
        <w:spacing w:line="540" w:lineRule="exact"/>
        <w:ind w:firstLine="639"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（五）违反《中华人民共和国广告法》等法律法规规定或涉嫌夸大、虚假宣传等内容的；</w:t>
      </w:r>
    </w:p>
    <w:p>
      <w:pPr>
        <w:keepNext w:val="0"/>
        <w:keepLines w:val="0"/>
        <w:pageBreakBefore w:val="0"/>
        <w:widowControl w:val="0"/>
        <w:kinsoku/>
        <w:wordWrap/>
        <w:topLinePunct w:val="0"/>
        <w:autoSpaceDE/>
        <w:autoSpaceDN/>
        <w:bidi w:val="0"/>
        <w:adjustRightInd/>
        <w:snapToGrid/>
        <w:spacing w:line="540" w:lineRule="exact"/>
        <w:ind w:firstLine="639"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（六）法律、法规、规章等规定的不予公开的信息。</w:t>
      </w:r>
    </w:p>
    <w:p>
      <w:pPr>
        <w:keepNext w:val="0"/>
        <w:keepLines w:val="0"/>
        <w:pageBreakBefore w:val="0"/>
        <w:widowControl w:val="0"/>
        <w:kinsoku/>
        <w:wordWrap/>
        <w:topLinePunct w:val="0"/>
        <w:autoSpaceDE/>
        <w:autoSpaceDN/>
        <w:bidi w:val="0"/>
        <w:adjustRightInd/>
        <w:snapToGrid/>
        <w:spacing w:line="540" w:lineRule="exact"/>
        <w:ind w:firstLine="639"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本单位的</w:t>
      </w:r>
      <w:r>
        <w:rPr>
          <w:rFonts w:hint="eastAsia" w:ascii="仿宋_GB2312" w:hAnsi="仿宋_GB2312" w:eastAsia="仿宋_GB2312" w:cs="仿宋_GB2312"/>
          <w:sz w:val="32"/>
          <w:szCs w:val="32"/>
        </w:rPr>
        <w:t>内部管理等相关信息，可不予公开。法律、法规、规章另有规定的，从其规定。</w:t>
      </w:r>
    </w:p>
    <w:p>
      <w:pPr>
        <w:keepNext w:val="0"/>
        <w:keepLines w:val="0"/>
        <w:pageBreakBefore w:val="0"/>
        <w:widowControl w:val="0"/>
        <w:kinsoku/>
        <w:wordWrap/>
        <w:overflowPunct w:val="0"/>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本单位主动公开的信息，自信息形成或者变更之日20个工作日内予以公开。法律、法规对信息公开的期限另有规定的，从其规定。</w:t>
      </w:r>
    </w:p>
    <w:p>
      <w:pPr>
        <w:keepNext w:val="0"/>
        <w:keepLines w:val="0"/>
        <w:pageBreakBefore w:val="0"/>
        <w:widowControl w:val="0"/>
        <w:kinsoku/>
        <w:wordWrap/>
        <w:overflowPunct w:val="0"/>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0000FF"/>
          <w:sz w:val="32"/>
          <w:szCs w:val="32"/>
          <w:lang w:eastAsia="zh-CN"/>
        </w:rPr>
      </w:pPr>
      <w:r>
        <w:rPr>
          <w:rFonts w:hint="eastAsia" w:ascii="仿宋_GB2312" w:hAnsi="仿宋_GB2312" w:eastAsia="仿宋_GB2312" w:cs="仿宋_GB2312"/>
          <w:b/>
          <w:bCs/>
          <w:sz w:val="32"/>
          <w:szCs w:val="32"/>
          <w:lang w:eastAsia="zh-CN"/>
        </w:rPr>
        <w:t>第八条</w:t>
      </w:r>
      <w:r>
        <w:rPr>
          <w:rFonts w:hint="eastAsia" w:ascii="仿宋_GB2312" w:hAnsi="仿宋_GB2312" w:eastAsia="仿宋_GB2312" w:cs="仿宋_GB2312"/>
          <w:sz w:val="32"/>
          <w:szCs w:val="32"/>
          <w:lang w:val="en-US" w:eastAsia="zh-CN"/>
        </w:rPr>
        <w:t xml:space="preserve"> 对于属于主动公开的信息，本单位根据服务范围，通过多种形式公开：</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sz w:val="32"/>
          <w:szCs w:val="32"/>
          <w:lang w:val="en-US" w:eastAsia="zh-CN"/>
        </w:rPr>
        <w:t>通过招远市政府网站</w:t>
      </w:r>
      <w:r>
        <w:rPr>
          <w:rFonts w:hint="eastAsia" w:ascii="仿宋_GB2312" w:hAnsi="仿宋_GB2312" w:eastAsia="仿宋_GB2312" w:cs="仿宋_GB2312"/>
          <w:sz w:val="32"/>
          <w:szCs w:val="32"/>
        </w:rPr>
        <w:t>（www.zhaoyuan.gov.cn）</w:t>
      </w:r>
      <w:r>
        <w:rPr>
          <w:rFonts w:hint="eastAsia" w:ascii="仿宋_GB2312" w:hAnsi="仿宋_GB2312" w:eastAsia="仿宋_GB2312" w:cs="仿宋_GB2312"/>
          <w:sz w:val="32"/>
          <w:szCs w:val="32"/>
          <w:lang w:eastAsia="zh-CN"/>
        </w:rPr>
        <w:t>公共企事业单位信息公开平台公开。微信公众号：</w:t>
      </w:r>
      <w:r>
        <w:rPr>
          <w:rFonts w:hint="eastAsia" w:ascii="仿宋_GB2312" w:hAnsi="仿宋_GB2312" w:eastAsia="仿宋_GB2312" w:cs="仿宋_GB2312"/>
          <w:color w:val="auto"/>
          <w:sz w:val="32"/>
          <w:szCs w:val="32"/>
          <w:lang w:eastAsia="zh-CN"/>
        </w:rPr>
        <w:t>招远市玲珑中心卫生院公开。</w:t>
      </w:r>
      <w:r>
        <w:rPr>
          <w:rFonts w:hint="eastAsia" w:ascii="仿宋_GB2312" w:hAnsi="仿宋_GB2312" w:eastAsia="仿宋_GB2312" w:cs="仿宋_GB2312"/>
          <w:color w:val="0000FF"/>
          <w:sz w:val="32"/>
          <w:szCs w:val="32"/>
          <w:lang w:val="en-US" w:eastAsia="zh-CN"/>
        </w:rPr>
        <w:t xml:space="preserve"> </w:t>
      </w:r>
    </w:p>
    <w:p>
      <w:pPr>
        <w:keepNext w:val="0"/>
        <w:keepLines w:val="0"/>
        <w:pageBreakBefore w:val="0"/>
        <w:widowControl w:val="0"/>
        <w:kinsoku/>
        <w:wordWrap/>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（二）在办公和</w:t>
      </w:r>
      <w:r>
        <w:rPr>
          <w:rFonts w:hint="eastAsia" w:ascii="仿宋_GB2312" w:hAnsi="仿宋_GB2312" w:eastAsia="仿宋_GB2312" w:cs="仿宋_GB2312"/>
          <w:sz w:val="32"/>
          <w:szCs w:val="32"/>
        </w:rPr>
        <w:t>服务场所显著位置设立</w:t>
      </w:r>
      <w:r>
        <w:rPr>
          <w:rFonts w:hint="eastAsia" w:ascii="仿宋_GB2312" w:hAnsi="仿宋_GB2312" w:eastAsia="仿宋_GB2312" w:cs="仿宋_GB2312"/>
          <w:sz w:val="32"/>
          <w:szCs w:val="32"/>
          <w:lang w:eastAsia="zh-CN"/>
        </w:rPr>
        <w:t>公开栏、公告牌、电子显示屏、</w:t>
      </w:r>
      <w:r>
        <w:rPr>
          <w:rFonts w:hint="eastAsia" w:ascii="仿宋_GB2312" w:hAnsi="仿宋_GB2312" w:eastAsia="仿宋_GB2312" w:cs="仿宋_GB2312"/>
          <w:sz w:val="32"/>
          <w:szCs w:val="32"/>
        </w:rPr>
        <w:t>指示牌</w:t>
      </w:r>
      <w:r>
        <w:rPr>
          <w:rFonts w:hint="eastAsia" w:ascii="仿宋_GB2312" w:hAnsi="仿宋_GB2312" w:eastAsia="仿宋_GB2312" w:cs="仿宋_GB2312"/>
          <w:sz w:val="32"/>
          <w:szCs w:val="32"/>
          <w:lang w:eastAsia="zh-CN"/>
        </w:rPr>
        <w:t>、触摸屏</w:t>
      </w:r>
      <w:r>
        <w:rPr>
          <w:rFonts w:hint="eastAsia" w:ascii="仿宋_GB2312" w:hAnsi="仿宋_GB2312" w:eastAsia="仿宋_GB2312" w:cs="仿宋_GB2312"/>
          <w:sz w:val="32"/>
          <w:szCs w:val="32"/>
        </w:rPr>
        <w:t>等方式公开。</w:t>
      </w:r>
    </w:p>
    <w:p>
      <w:pPr>
        <w:keepNext w:val="0"/>
        <w:keepLines w:val="0"/>
        <w:pageBreakBefore w:val="0"/>
        <w:widowControl w:val="0"/>
        <w:kinsoku/>
        <w:wordWrap/>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（三）通过咨询台、服务台放置便民服务手册、明白纸、信息须知等方式公开。</w:t>
      </w:r>
    </w:p>
    <w:p>
      <w:pPr>
        <w:keepNext w:val="0"/>
        <w:keepLines w:val="0"/>
        <w:pageBreakBefore w:val="0"/>
        <w:widowControl w:val="0"/>
        <w:kinsoku/>
        <w:wordWrap/>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（四）通过设置机构标识、人员岗位标识、便民服务标识等方式公开。</w:t>
      </w:r>
    </w:p>
    <w:p>
      <w:pPr>
        <w:keepNext w:val="0"/>
        <w:keepLines w:val="0"/>
        <w:pageBreakBefore w:val="0"/>
        <w:widowControl w:val="0"/>
        <w:kinsoku/>
        <w:wordWrap/>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通过电视、报纸、广播等传播媒体进行公开。</w:t>
      </w:r>
    </w:p>
    <w:p>
      <w:pPr>
        <w:keepNext w:val="0"/>
        <w:keepLines w:val="0"/>
        <w:pageBreakBefore w:val="0"/>
        <w:widowControl w:val="0"/>
        <w:numPr>
          <w:ilvl w:val="0"/>
          <w:numId w:val="0"/>
        </w:numPr>
        <w:kinsoku/>
        <w:wordWrap/>
        <w:topLinePunct w:val="0"/>
        <w:autoSpaceDE/>
        <w:autoSpaceDN/>
        <w:bidi w:val="0"/>
        <w:adjustRightInd/>
        <w:snapToGrid/>
        <w:spacing w:line="540"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topLinePunct w:val="0"/>
        <w:autoSpaceDE/>
        <w:autoSpaceDN/>
        <w:bidi w:val="0"/>
        <w:adjustRightInd/>
        <w:snapToGrid/>
        <w:spacing w:line="540" w:lineRule="exact"/>
        <w:ind w:leftChars="0"/>
        <w:jc w:val="center"/>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第三章 责任分工</w:t>
      </w:r>
    </w:p>
    <w:p>
      <w:pPr>
        <w:keepNext w:val="0"/>
        <w:keepLines w:val="0"/>
        <w:pageBreakBefore w:val="0"/>
        <w:widowControl w:val="0"/>
        <w:numPr>
          <w:ilvl w:val="0"/>
          <w:numId w:val="0"/>
        </w:numPr>
        <w:kinsoku/>
        <w:wordWrap/>
        <w:topLinePunct w:val="0"/>
        <w:autoSpaceDE/>
        <w:autoSpaceDN/>
        <w:bidi w:val="0"/>
        <w:adjustRightInd/>
        <w:snapToGrid/>
        <w:spacing w:line="540" w:lineRule="exact"/>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topLinePunct w:val="0"/>
        <w:autoSpaceDE/>
        <w:autoSpaceDN/>
        <w:bidi w:val="0"/>
        <w:adjustRightInd/>
        <w:snapToGrid/>
        <w:spacing w:line="540" w:lineRule="exact"/>
        <w:ind w:firstLine="639" w:firstLineChars="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第九条</w:t>
      </w:r>
      <w:r>
        <w:rPr>
          <w:rFonts w:hint="eastAsia" w:ascii="仿宋_GB2312" w:hAnsi="仿宋_GB2312" w:eastAsia="仿宋_GB2312" w:cs="仿宋_GB2312"/>
          <w:sz w:val="32"/>
          <w:szCs w:val="32"/>
          <w:lang w:val="en-US" w:eastAsia="zh-CN"/>
        </w:rPr>
        <w:t xml:space="preserve">  本单位的主要负责人是信息公开的第一责任人，负责监督、管理本单位的信息公开工作。各业务科室分管负责人是信息公开直接责任人，要推动各项工作落到实处。</w:t>
      </w:r>
    </w:p>
    <w:p>
      <w:pPr>
        <w:keepNext w:val="0"/>
        <w:keepLines w:val="0"/>
        <w:pageBreakBefore w:val="0"/>
        <w:widowControl w:val="0"/>
        <w:numPr>
          <w:ilvl w:val="0"/>
          <w:numId w:val="0"/>
        </w:numPr>
        <w:kinsoku/>
        <w:wordWrap/>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第十条</w:t>
      </w:r>
      <w:r>
        <w:rPr>
          <w:rFonts w:hint="eastAsia" w:ascii="仿宋_GB2312" w:hAnsi="仿宋_GB2312" w:eastAsia="仿宋_GB2312" w:cs="仿宋_GB2312"/>
          <w:sz w:val="32"/>
          <w:szCs w:val="32"/>
          <w:lang w:val="en-US" w:eastAsia="zh-CN"/>
        </w:rPr>
        <w:t xml:space="preserve">  财务科作为本单位信息公开工作机构，具体承担本单位信息公开的日常工作，具体职责是：</w:t>
      </w:r>
    </w:p>
    <w:p>
      <w:pPr>
        <w:keepNext w:val="0"/>
        <w:keepLines w:val="0"/>
        <w:pageBreakBefore w:val="0"/>
        <w:widowControl w:val="0"/>
        <w:kinsoku/>
        <w:wordWrap/>
        <w:topLinePunct w:val="0"/>
        <w:autoSpaceDE/>
        <w:autoSpaceDN/>
        <w:bidi w:val="0"/>
        <w:adjustRightInd/>
        <w:snapToGrid/>
        <w:spacing w:line="540" w:lineRule="exact"/>
        <w:ind w:firstLine="639"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（一）具体承办本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主动公开信息事宜，维护和更新本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主动公开</w:t>
      </w:r>
      <w:r>
        <w:rPr>
          <w:rFonts w:hint="eastAsia" w:ascii="仿宋_GB2312" w:hAnsi="仿宋_GB2312" w:eastAsia="仿宋_GB2312" w:cs="仿宋_GB2312"/>
          <w:sz w:val="32"/>
          <w:szCs w:val="32"/>
          <w:lang w:eastAsia="zh-CN"/>
        </w:rPr>
        <w:t>的各类</w:t>
      </w:r>
      <w:r>
        <w:rPr>
          <w:rFonts w:hint="eastAsia" w:ascii="仿宋_GB2312" w:hAnsi="仿宋_GB2312" w:eastAsia="仿宋_GB2312" w:cs="仿宋_GB2312"/>
          <w:sz w:val="32"/>
          <w:szCs w:val="32"/>
        </w:rPr>
        <w:t>信息；</w:t>
      </w:r>
    </w:p>
    <w:p>
      <w:pPr>
        <w:keepNext w:val="0"/>
        <w:keepLines w:val="0"/>
        <w:pageBreakBefore w:val="0"/>
        <w:widowControl w:val="0"/>
        <w:kinsoku/>
        <w:wordWrap/>
        <w:topLinePunct w:val="0"/>
        <w:autoSpaceDE/>
        <w:autoSpaceDN/>
        <w:bidi w:val="0"/>
        <w:adjustRightInd/>
        <w:snapToGrid/>
        <w:spacing w:line="540" w:lineRule="exact"/>
        <w:ind w:firstLine="639"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）受理和处理向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提出的</w:t>
      </w:r>
      <w:r>
        <w:rPr>
          <w:rFonts w:hint="eastAsia" w:ascii="仿宋_GB2312" w:hAnsi="仿宋_GB2312" w:eastAsia="仿宋_GB2312" w:cs="仿宋_GB2312"/>
          <w:sz w:val="32"/>
          <w:szCs w:val="32"/>
          <w:lang w:eastAsia="zh-CN"/>
        </w:rPr>
        <w:t>信息公开咨询</w:t>
      </w:r>
      <w:r>
        <w:rPr>
          <w:rFonts w:hint="eastAsia" w:ascii="仿宋_GB2312" w:hAnsi="仿宋_GB2312" w:eastAsia="仿宋_GB2312" w:cs="仿宋_GB2312"/>
          <w:sz w:val="32"/>
          <w:szCs w:val="32"/>
        </w:rPr>
        <w:t>；</w:t>
      </w:r>
    </w:p>
    <w:p>
      <w:pPr>
        <w:keepNext w:val="0"/>
        <w:keepLines w:val="0"/>
        <w:pageBreakBefore w:val="0"/>
        <w:widowControl w:val="0"/>
        <w:kinsoku/>
        <w:wordWrap/>
        <w:topLinePunct w:val="0"/>
        <w:autoSpaceDE/>
        <w:autoSpaceDN/>
        <w:bidi w:val="0"/>
        <w:adjustRightInd/>
        <w:snapToGrid/>
        <w:spacing w:line="540" w:lineRule="exact"/>
        <w:ind w:firstLine="639"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）对拟公开的信息进行保密审查；</w:t>
      </w:r>
    </w:p>
    <w:p>
      <w:pPr>
        <w:keepNext w:val="0"/>
        <w:keepLines w:val="0"/>
        <w:pageBreakBefore w:val="0"/>
        <w:widowControl w:val="0"/>
        <w:kinsoku/>
        <w:wordWrap/>
        <w:topLinePunct w:val="0"/>
        <w:autoSpaceDE/>
        <w:autoSpaceDN/>
        <w:bidi w:val="0"/>
        <w:adjustRightInd/>
        <w:snapToGrid/>
        <w:spacing w:line="540" w:lineRule="exact"/>
        <w:ind w:firstLine="639"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（四）组织编制本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的信息公开</w:t>
      </w:r>
      <w:r>
        <w:rPr>
          <w:rFonts w:hint="eastAsia" w:ascii="仿宋_GB2312" w:hAnsi="仿宋_GB2312" w:eastAsia="仿宋_GB2312" w:cs="仿宋_GB2312"/>
          <w:sz w:val="32"/>
          <w:szCs w:val="32"/>
          <w:lang w:eastAsia="zh-CN"/>
        </w:rPr>
        <w:t>制度、</w:t>
      </w:r>
      <w:r>
        <w:rPr>
          <w:rFonts w:hint="eastAsia" w:ascii="仿宋_GB2312" w:hAnsi="仿宋_GB2312" w:eastAsia="仿宋_GB2312" w:cs="仿宋_GB2312"/>
          <w:sz w:val="32"/>
          <w:szCs w:val="32"/>
        </w:rPr>
        <w:t>指南、目录</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w:t>
      </w:r>
    </w:p>
    <w:p>
      <w:pPr>
        <w:keepNext w:val="0"/>
        <w:keepLines w:val="0"/>
        <w:pageBreakBefore w:val="0"/>
        <w:widowControl w:val="0"/>
        <w:kinsoku/>
        <w:wordWrap/>
        <w:topLinePunct w:val="0"/>
        <w:autoSpaceDE/>
        <w:autoSpaceDN/>
        <w:bidi w:val="0"/>
        <w:adjustRightInd/>
        <w:snapToGrid/>
        <w:spacing w:line="540" w:lineRule="exact"/>
        <w:ind w:firstLine="639"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（五）履行与信息公开有关的其他职责。</w:t>
      </w:r>
    </w:p>
    <w:p>
      <w:pPr>
        <w:keepNext w:val="0"/>
        <w:keepLines w:val="0"/>
        <w:pageBreakBefore w:val="0"/>
        <w:widowControl w:val="0"/>
        <w:numPr>
          <w:ilvl w:val="0"/>
          <w:numId w:val="0"/>
        </w:numPr>
        <w:kinsoku/>
        <w:wordWrap/>
        <w:topLinePunct w:val="0"/>
        <w:autoSpaceDE/>
        <w:autoSpaceDN/>
        <w:bidi w:val="0"/>
        <w:adjustRightInd/>
        <w:snapToGrid/>
        <w:spacing w:line="540"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topLinePunct w:val="0"/>
        <w:autoSpaceDE/>
        <w:autoSpaceDN/>
        <w:bidi w:val="0"/>
        <w:adjustRightInd/>
        <w:snapToGrid/>
        <w:spacing w:line="540" w:lineRule="exact"/>
        <w:ind w:left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审核发布</w:t>
      </w:r>
    </w:p>
    <w:p>
      <w:pPr>
        <w:keepNext w:val="0"/>
        <w:keepLines w:val="0"/>
        <w:pageBreakBefore w:val="0"/>
        <w:widowControl w:val="0"/>
        <w:numPr>
          <w:ilvl w:val="0"/>
          <w:numId w:val="0"/>
        </w:numPr>
        <w:kinsoku/>
        <w:wordWrap/>
        <w:topLinePunct w:val="0"/>
        <w:autoSpaceDE/>
        <w:autoSpaceDN/>
        <w:bidi w:val="0"/>
        <w:adjustRightInd/>
        <w:snapToGrid/>
        <w:spacing w:line="540" w:lineRule="exact"/>
        <w:ind w:leftChars="0"/>
        <w:jc w:val="both"/>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第十一条</w:t>
      </w:r>
      <w:r>
        <w:rPr>
          <w:rFonts w:hint="eastAsia" w:ascii="仿宋_GB2312" w:hAnsi="仿宋_GB2312" w:eastAsia="仿宋_GB2312" w:cs="仿宋_GB2312"/>
          <w:sz w:val="32"/>
          <w:szCs w:val="32"/>
          <w:lang w:val="en-US" w:eastAsia="zh-CN"/>
        </w:rPr>
        <w:t xml:space="preserve">  信息公开遵循“谁公开、谁审查、谁负责”和“先审查、后公开”的原则，未经审核的信息不得对外发布。</w:t>
      </w:r>
    </w:p>
    <w:p>
      <w:pPr>
        <w:keepNext w:val="0"/>
        <w:keepLines w:val="0"/>
        <w:pageBreakBefore w:val="0"/>
        <w:widowControl w:val="0"/>
        <w:numPr>
          <w:ilvl w:val="0"/>
          <w:numId w:val="0"/>
        </w:numPr>
        <w:kinsoku/>
        <w:wordWrap/>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第十二条</w:t>
      </w:r>
      <w:r>
        <w:rPr>
          <w:rFonts w:hint="eastAsia" w:ascii="仿宋_GB2312" w:hAnsi="仿宋_GB2312" w:eastAsia="仿宋_GB2312" w:cs="仿宋_GB2312"/>
          <w:sz w:val="32"/>
          <w:szCs w:val="32"/>
          <w:lang w:val="en-US" w:eastAsia="zh-CN"/>
        </w:rPr>
        <w:t xml:space="preserve">  业务科室制作形成相关信息后，应于信息形成后7日内填写《信息发布审查登记表》，对信息内容进行审查，并就是否公开作出审查结论或者提出处理意见。</w:t>
      </w:r>
      <w:r>
        <w:rPr>
          <w:rFonts w:hint="eastAsia" w:ascii="仿宋_GB2312" w:hAnsi="仿宋_GB2312" w:eastAsia="仿宋_GB2312" w:cs="仿宋_GB2312"/>
          <w:sz w:val="32"/>
          <w:szCs w:val="32"/>
        </w:rPr>
        <w:t>一般</w:t>
      </w:r>
      <w:r>
        <w:rPr>
          <w:rFonts w:hint="eastAsia" w:ascii="仿宋_GB2312" w:hAnsi="仿宋_GB2312" w:eastAsia="仿宋_GB2312" w:cs="仿宋_GB2312"/>
          <w:sz w:val="32"/>
          <w:szCs w:val="32"/>
          <w:lang w:eastAsia="zh-CN"/>
        </w:rPr>
        <w:t>性</w:t>
      </w:r>
      <w:r>
        <w:rPr>
          <w:rFonts w:hint="eastAsia" w:ascii="仿宋_GB2312" w:hAnsi="仿宋_GB2312" w:eastAsia="仿宋_GB2312" w:cs="仿宋_GB2312"/>
          <w:sz w:val="32"/>
          <w:szCs w:val="32"/>
        </w:rPr>
        <w:t>信息</w:t>
      </w:r>
      <w:r>
        <w:rPr>
          <w:rFonts w:hint="eastAsia" w:ascii="仿宋_GB2312" w:hAnsi="仿宋_GB2312" w:eastAsia="仿宋_GB2312" w:cs="仿宋_GB2312"/>
          <w:sz w:val="32"/>
          <w:szCs w:val="32"/>
          <w:lang w:eastAsia="zh-CN"/>
        </w:rPr>
        <w:t>分别</w:t>
      </w:r>
      <w:r>
        <w:rPr>
          <w:rFonts w:hint="eastAsia" w:ascii="仿宋_GB2312" w:hAnsi="仿宋_GB2312" w:eastAsia="仿宋_GB2312" w:cs="仿宋_GB2312"/>
          <w:sz w:val="32"/>
          <w:szCs w:val="32"/>
        </w:rPr>
        <w:t>经</w:t>
      </w:r>
      <w:r>
        <w:rPr>
          <w:rFonts w:hint="eastAsia" w:ascii="仿宋_GB2312" w:hAnsi="仿宋_GB2312" w:eastAsia="仿宋_GB2312" w:cs="仿宋_GB2312"/>
          <w:sz w:val="32"/>
          <w:szCs w:val="32"/>
          <w:lang w:eastAsia="zh-CN"/>
        </w:rPr>
        <w:t>科室负责人、分管领导审核后，通过</w:t>
      </w:r>
      <w:r>
        <w:rPr>
          <w:rFonts w:hint="eastAsia" w:ascii="仿宋_GB2312" w:hAnsi="仿宋_GB2312" w:eastAsia="仿宋_GB2312" w:cs="仿宋_GB2312"/>
          <w:sz w:val="32"/>
          <w:szCs w:val="32"/>
        </w:rPr>
        <w:t>信息公开工作机构直接发布</w:t>
      </w:r>
      <w:r>
        <w:rPr>
          <w:rFonts w:hint="eastAsia" w:ascii="仿宋_GB2312" w:hAnsi="仿宋_GB2312" w:eastAsia="仿宋_GB2312" w:cs="仿宋_GB2312"/>
          <w:sz w:val="32"/>
          <w:szCs w:val="32"/>
          <w:lang w:eastAsia="zh-CN"/>
        </w:rPr>
        <w:t>；重大、敏感性信息，</w:t>
      </w:r>
      <w:r>
        <w:rPr>
          <w:rFonts w:hint="eastAsia" w:ascii="仿宋_GB2312" w:hAnsi="仿宋_GB2312" w:eastAsia="仿宋_GB2312" w:cs="仿宋_GB2312"/>
          <w:sz w:val="32"/>
          <w:szCs w:val="32"/>
        </w:rPr>
        <w:t>必须经</w:t>
      </w:r>
      <w:r>
        <w:rPr>
          <w:rFonts w:hint="eastAsia" w:ascii="仿宋_GB2312" w:hAnsi="仿宋_GB2312" w:eastAsia="仿宋_GB2312" w:cs="仿宋_GB2312"/>
          <w:sz w:val="32"/>
          <w:szCs w:val="32"/>
          <w:lang w:eastAsia="zh-CN"/>
        </w:rPr>
        <w:t>科室负责人审核、</w:t>
      </w:r>
      <w:r>
        <w:rPr>
          <w:rFonts w:hint="eastAsia" w:ascii="仿宋_GB2312" w:hAnsi="仿宋_GB2312" w:eastAsia="仿宋_GB2312" w:cs="仿宋_GB2312"/>
          <w:sz w:val="32"/>
          <w:szCs w:val="32"/>
        </w:rPr>
        <w:t>分管领导把关、主要领导审定后</w:t>
      </w:r>
      <w:r>
        <w:rPr>
          <w:rFonts w:hint="eastAsia" w:ascii="仿宋_GB2312" w:hAnsi="仿宋_GB2312" w:eastAsia="仿宋_GB2312" w:cs="仿宋_GB2312"/>
          <w:sz w:val="32"/>
          <w:szCs w:val="32"/>
          <w:lang w:eastAsia="zh-CN"/>
        </w:rPr>
        <w:t>通过信息公开工作机构发布。确保发布的信息及时全面、</w:t>
      </w:r>
      <w:r>
        <w:rPr>
          <w:rFonts w:hint="eastAsia" w:ascii="仿宋_GB2312" w:hAnsi="仿宋_GB2312" w:eastAsia="仿宋_GB2312" w:cs="仿宋_GB2312"/>
          <w:sz w:val="32"/>
          <w:szCs w:val="32"/>
        </w:rPr>
        <w:t>内容准确、数据可靠。</w:t>
      </w:r>
      <w:r>
        <w:rPr>
          <w:rFonts w:hint="eastAsia" w:ascii="仿宋_GB2312" w:hAnsi="仿宋_GB2312" w:eastAsia="仿宋_GB2312" w:cs="仿宋_GB2312"/>
          <w:sz w:val="32"/>
          <w:szCs w:val="32"/>
          <w:lang w:eastAsia="zh-CN"/>
        </w:rPr>
        <w:t>对不予公开的信息，要说明理由。</w:t>
      </w:r>
    </w:p>
    <w:p>
      <w:pPr>
        <w:keepNext w:val="0"/>
        <w:keepLines w:val="0"/>
        <w:pageBreakBefore w:val="0"/>
        <w:widowControl w:val="0"/>
        <w:numPr>
          <w:ilvl w:val="0"/>
          <w:numId w:val="0"/>
        </w:numPr>
        <w:kinsoku/>
        <w:wordWrap/>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对拟公开信息的保密审查，应当以《中华人民共和国保守国家秘密法》《中华人民共和国个人信息保护法》等有关法律、法规的规定为依据。</w:t>
      </w:r>
    </w:p>
    <w:p>
      <w:pPr>
        <w:keepNext w:val="0"/>
        <w:keepLines w:val="0"/>
        <w:pageBreakBefore w:val="0"/>
        <w:widowControl w:val="0"/>
        <w:numPr>
          <w:ilvl w:val="0"/>
          <w:numId w:val="0"/>
        </w:numPr>
        <w:kinsoku/>
        <w:wordWrap/>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对信息的保密审查应当依照以下程序进行：</w:t>
      </w:r>
    </w:p>
    <w:p>
      <w:pPr>
        <w:keepNext w:val="0"/>
        <w:keepLines w:val="0"/>
        <w:pageBreakBefore w:val="0"/>
        <w:widowControl w:val="0"/>
        <w:numPr>
          <w:ilvl w:val="0"/>
          <w:numId w:val="0"/>
        </w:numPr>
        <w:kinsoku/>
        <w:wordWrap/>
        <w:topLinePunct w:val="0"/>
        <w:autoSpaceDE/>
        <w:autoSpaceDN/>
        <w:bidi w:val="0"/>
        <w:adjustRightInd/>
        <w:snapToGrid/>
        <w:spacing w:line="540" w:lineRule="exact"/>
        <w:ind w:left="639" w:left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（一）由信息产生的业务科室提出是否公开的初步意见；</w:t>
      </w:r>
    </w:p>
    <w:p>
      <w:pPr>
        <w:keepNext w:val="0"/>
        <w:keepLines w:val="0"/>
        <w:pageBreakBefore w:val="0"/>
        <w:widowControl w:val="0"/>
        <w:numPr>
          <w:ilvl w:val="0"/>
          <w:numId w:val="0"/>
        </w:numPr>
        <w:kinsoku/>
        <w:wordWrap/>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（二）由信息产生业务科室的负责人提出是否公开的审查意见；</w:t>
      </w:r>
    </w:p>
    <w:p>
      <w:pPr>
        <w:keepNext w:val="0"/>
        <w:keepLines w:val="0"/>
        <w:pageBreakBefore w:val="0"/>
        <w:widowControl w:val="0"/>
        <w:numPr>
          <w:ilvl w:val="0"/>
          <w:numId w:val="0"/>
        </w:numPr>
        <w:kinsoku/>
        <w:wordWrap/>
        <w:topLinePunct w:val="0"/>
        <w:autoSpaceDE/>
        <w:autoSpaceDN/>
        <w:bidi w:val="0"/>
        <w:adjustRightInd/>
        <w:snapToGrid/>
        <w:spacing w:line="540" w:lineRule="exact"/>
        <w:ind w:left="639" w:left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（三）信息公开工作机构提出审查意见；</w:t>
      </w:r>
    </w:p>
    <w:p>
      <w:pPr>
        <w:keepNext w:val="0"/>
        <w:keepLines w:val="0"/>
        <w:pageBreakBefore w:val="0"/>
        <w:widowControl w:val="0"/>
        <w:numPr>
          <w:ilvl w:val="0"/>
          <w:numId w:val="0"/>
        </w:numPr>
        <w:kinsoku/>
        <w:wordWrap/>
        <w:topLinePunct w:val="0"/>
        <w:autoSpaceDE/>
        <w:autoSpaceDN/>
        <w:bidi w:val="0"/>
        <w:adjustRightInd/>
        <w:snapToGrid/>
        <w:spacing w:line="540" w:lineRule="exact"/>
        <w:ind w:left="639" w:left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（四）分管领导审查批准。</w:t>
      </w:r>
    </w:p>
    <w:p>
      <w:pPr>
        <w:keepNext w:val="0"/>
        <w:keepLines w:val="0"/>
        <w:pageBreakBefore w:val="0"/>
        <w:widowControl w:val="0"/>
        <w:numPr>
          <w:ilvl w:val="0"/>
          <w:numId w:val="0"/>
        </w:numPr>
        <w:kinsoku/>
        <w:wordWrap/>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第十五条</w:t>
      </w:r>
      <w:r>
        <w:rPr>
          <w:rFonts w:hint="eastAsia" w:ascii="仿宋_GB2312" w:hAnsi="仿宋_GB2312" w:eastAsia="仿宋_GB2312" w:cs="仿宋_GB2312"/>
          <w:sz w:val="32"/>
          <w:szCs w:val="32"/>
          <w:lang w:val="en-US" w:eastAsia="zh-CN"/>
        </w:rPr>
        <w:t xml:space="preserve">  应当建立健全信息发布协调和处理机制，涉及发布信息涉及其他科室或其他单位要主动征求意见，确保信息公开属性认定和内容准确一致。</w:t>
      </w:r>
    </w:p>
    <w:p>
      <w:pPr>
        <w:keepNext w:val="0"/>
        <w:keepLines w:val="0"/>
        <w:pageBreakBefore w:val="0"/>
        <w:widowControl w:val="0"/>
        <w:numPr>
          <w:ilvl w:val="0"/>
          <w:numId w:val="0"/>
        </w:numPr>
        <w:kinsoku/>
        <w:wordWrap/>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2"/>
        </w:numPr>
        <w:kinsoku/>
        <w:wordWrap/>
        <w:topLinePunct w:val="0"/>
        <w:autoSpaceDE/>
        <w:autoSpaceDN/>
        <w:bidi w:val="0"/>
        <w:adjustRightInd/>
        <w:snapToGrid/>
        <w:spacing w:line="54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管理维护</w:t>
      </w:r>
    </w:p>
    <w:p>
      <w:pPr>
        <w:keepNext w:val="0"/>
        <w:keepLines w:val="0"/>
        <w:pageBreakBefore w:val="0"/>
        <w:widowControl w:val="0"/>
        <w:numPr>
          <w:ilvl w:val="0"/>
          <w:numId w:val="0"/>
        </w:numPr>
        <w:kinsoku/>
        <w:wordWrap/>
        <w:topLinePunct w:val="0"/>
        <w:autoSpaceDE/>
        <w:autoSpaceDN/>
        <w:bidi w:val="0"/>
        <w:adjustRightInd/>
        <w:snapToGrid/>
        <w:spacing w:line="54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第十六条</w:t>
      </w:r>
      <w:r>
        <w:rPr>
          <w:rFonts w:hint="eastAsia" w:ascii="仿宋_GB2312" w:hAnsi="仿宋_GB2312" w:eastAsia="仿宋_GB2312" w:cs="仿宋_GB2312"/>
          <w:sz w:val="32"/>
          <w:szCs w:val="32"/>
          <w:lang w:val="en-US" w:eastAsia="zh-CN"/>
        </w:rPr>
        <w:t xml:space="preserve">  制定和完善信息主动公开基本目录，明确日常发布、定期发布的类别、时限和责任科室，根据信息内容性质分级分类处理，选择信息发布途径和方式，把握好信息发布的基调、倾向和角度。</w:t>
      </w:r>
    </w:p>
    <w:p>
      <w:pPr>
        <w:keepNext w:val="0"/>
        <w:keepLines w:val="0"/>
        <w:pageBreakBefore w:val="0"/>
        <w:widowControl w:val="0"/>
        <w:numPr>
          <w:ilvl w:val="0"/>
          <w:numId w:val="0"/>
        </w:numPr>
        <w:kinsoku/>
        <w:wordWrap/>
        <w:topLinePunct w:val="0"/>
        <w:autoSpaceDE/>
        <w:autoSpaceDN/>
        <w:bidi w:val="0"/>
        <w:adjustRightInd/>
        <w:snapToGrid/>
        <w:spacing w:line="540" w:lineRule="exact"/>
        <w:ind w:firstLine="643" w:firstLineChars="200"/>
        <w:jc w:val="both"/>
        <w:textAlignment w:val="auto"/>
        <w:rPr>
          <w:rFonts w:hint="eastAsia" w:ascii="仿宋_GB2312" w:eastAsia="仿宋_GB2312"/>
          <w:sz w:val="32"/>
          <w:szCs w:val="32"/>
        </w:rPr>
      </w:pPr>
      <w:r>
        <w:rPr>
          <w:rFonts w:hint="eastAsia" w:ascii="仿宋_GB2312" w:hAnsi="仿宋_GB2312" w:eastAsia="仿宋_GB2312" w:cs="仿宋_GB2312"/>
          <w:b/>
          <w:bCs/>
          <w:sz w:val="32"/>
          <w:szCs w:val="32"/>
          <w:lang w:val="en-US" w:eastAsia="zh-CN"/>
        </w:rPr>
        <w:t>第十七条</w:t>
      </w:r>
      <w:r>
        <w:rPr>
          <w:rFonts w:hint="eastAsia" w:ascii="仿宋_GB2312" w:hAnsi="仿宋_GB2312" w:eastAsia="仿宋_GB2312" w:cs="仿宋_GB2312"/>
          <w:sz w:val="32"/>
          <w:szCs w:val="32"/>
          <w:lang w:val="en-US" w:eastAsia="zh-CN"/>
        </w:rPr>
        <w:t xml:space="preserve">  信息公开工作机构要建立健全读网制度，严把信息发布质量关，对通过网站和新媒体发布的信息进行定期</w:t>
      </w:r>
      <w:r>
        <w:rPr>
          <w:rFonts w:hint="eastAsia" w:ascii="仿宋_GB2312" w:eastAsia="仿宋_GB2312"/>
          <w:sz w:val="32"/>
          <w:szCs w:val="32"/>
        </w:rPr>
        <w:t>逐条</w:t>
      </w:r>
      <w:r>
        <w:rPr>
          <w:rFonts w:hint="eastAsia" w:ascii="仿宋_GB2312" w:eastAsia="仿宋_GB2312"/>
          <w:sz w:val="32"/>
          <w:szCs w:val="32"/>
          <w:lang w:eastAsia="zh-CN"/>
        </w:rPr>
        <w:t>检查</w:t>
      </w:r>
      <w:r>
        <w:rPr>
          <w:rFonts w:hint="eastAsia" w:ascii="仿宋_GB2312" w:eastAsia="仿宋_GB2312"/>
          <w:sz w:val="32"/>
          <w:szCs w:val="32"/>
        </w:rPr>
        <w:t>，</w:t>
      </w:r>
      <w:r>
        <w:rPr>
          <w:rFonts w:hint="eastAsia" w:ascii="仿宋_GB2312" w:eastAsia="仿宋_GB2312"/>
          <w:sz w:val="32"/>
          <w:szCs w:val="32"/>
          <w:lang w:eastAsia="zh-CN"/>
        </w:rPr>
        <w:t>重点检查是否存在</w:t>
      </w:r>
      <w:r>
        <w:rPr>
          <w:rFonts w:hint="eastAsia" w:ascii="仿宋_GB2312" w:eastAsia="仿宋_GB2312"/>
          <w:sz w:val="32"/>
          <w:szCs w:val="32"/>
        </w:rPr>
        <w:t>未</w:t>
      </w:r>
      <w:r>
        <w:rPr>
          <w:rFonts w:hint="eastAsia" w:ascii="仿宋_GB2312" w:eastAsia="仿宋_GB2312"/>
          <w:sz w:val="32"/>
          <w:szCs w:val="32"/>
          <w:lang w:eastAsia="zh-CN"/>
        </w:rPr>
        <w:t>及时</w:t>
      </w:r>
      <w:r>
        <w:rPr>
          <w:rFonts w:hint="eastAsia" w:ascii="仿宋_GB2312" w:eastAsia="仿宋_GB2312"/>
          <w:sz w:val="32"/>
          <w:szCs w:val="32"/>
        </w:rPr>
        <w:t>更新、重要文字错漏、</w:t>
      </w:r>
      <w:r>
        <w:rPr>
          <w:rFonts w:hint="eastAsia" w:ascii="仿宋_GB2312" w:eastAsia="仿宋_GB2312"/>
          <w:sz w:val="32"/>
          <w:szCs w:val="32"/>
          <w:lang w:eastAsia="zh-CN"/>
        </w:rPr>
        <w:t>断错链、</w:t>
      </w:r>
      <w:r>
        <w:rPr>
          <w:rFonts w:hint="eastAsia" w:ascii="仿宋_GB2312" w:eastAsia="仿宋_GB2312"/>
          <w:sz w:val="32"/>
          <w:szCs w:val="32"/>
        </w:rPr>
        <w:t>严重表述错误等问题</w:t>
      </w:r>
      <w:r>
        <w:rPr>
          <w:rFonts w:hint="eastAsia" w:ascii="仿宋_GB2312" w:eastAsia="仿宋_GB2312"/>
          <w:sz w:val="32"/>
          <w:szCs w:val="32"/>
          <w:lang w:eastAsia="zh-CN"/>
        </w:rPr>
        <w:t>，</w:t>
      </w:r>
      <w:r>
        <w:rPr>
          <w:rFonts w:hint="eastAsia" w:ascii="仿宋_GB2312" w:eastAsia="仿宋_GB2312"/>
          <w:sz w:val="32"/>
          <w:szCs w:val="32"/>
        </w:rPr>
        <w:t>做到每月信息公开有数量、有质量、有进度、有效果。</w:t>
      </w:r>
    </w:p>
    <w:p>
      <w:pPr>
        <w:keepNext w:val="0"/>
        <w:keepLines w:val="0"/>
        <w:pageBreakBefore w:val="0"/>
        <w:widowControl w:val="0"/>
        <w:numPr>
          <w:ilvl w:val="0"/>
          <w:numId w:val="0"/>
        </w:numPr>
        <w:kinsoku/>
        <w:wordWrap/>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第十八条</w:t>
      </w:r>
      <w:r>
        <w:rPr>
          <w:rFonts w:hint="eastAsia" w:ascii="仿宋_GB2312" w:hAnsi="仿宋_GB2312" w:eastAsia="仿宋_GB2312" w:cs="仿宋_GB2312"/>
          <w:sz w:val="32"/>
          <w:szCs w:val="32"/>
          <w:lang w:val="en-US" w:eastAsia="zh-CN"/>
        </w:rPr>
        <w:t xml:space="preserve">  建立规范的信息发布审核登记表和信息管理文档，并指定专人负责管理，做好信息发布情况的登记、备案工作。文档的登记、保管、借阅和销毁，按照档案管理的有关规定执行。</w:t>
      </w:r>
    </w:p>
    <w:p>
      <w:pPr>
        <w:keepNext w:val="0"/>
        <w:keepLines w:val="0"/>
        <w:pageBreakBefore w:val="0"/>
        <w:widowControl w:val="0"/>
        <w:numPr>
          <w:ilvl w:val="0"/>
          <w:numId w:val="0"/>
        </w:numPr>
        <w:kinsoku/>
        <w:wordWrap/>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2"/>
        </w:numPr>
        <w:kinsoku/>
        <w:wordWrap/>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咨询回应</w:t>
      </w:r>
    </w:p>
    <w:p>
      <w:pPr>
        <w:keepNext w:val="0"/>
        <w:keepLines w:val="0"/>
        <w:pageBreakBefore w:val="0"/>
        <w:widowControl w:val="0"/>
        <w:numPr>
          <w:ilvl w:val="0"/>
          <w:numId w:val="0"/>
        </w:numPr>
        <w:kinsoku/>
        <w:wordWrap/>
        <w:topLinePunct w:val="0"/>
        <w:autoSpaceDE/>
        <w:autoSpaceDN/>
        <w:bidi w:val="0"/>
        <w:adjustRightInd/>
        <w:snapToGrid/>
        <w:spacing w:line="540" w:lineRule="exact"/>
        <w:ind w:leftChars="0"/>
        <w:jc w:val="both"/>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第十九条</w:t>
      </w:r>
      <w:r>
        <w:rPr>
          <w:rFonts w:hint="eastAsia" w:ascii="仿宋_GB2312" w:hAnsi="仿宋_GB2312" w:eastAsia="仿宋_GB2312" w:cs="仿宋_GB2312"/>
          <w:sz w:val="32"/>
          <w:szCs w:val="32"/>
          <w:lang w:val="en-US" w:eastAsia="zh-CN"/>
        </w:rPr>
        <w:t xml:space="preserve">  本单位可以结合已有条件，采取现场咨询、网站交流平台、热线电话、移动客户端等方便交流的途径，及时提供人性化咨询服务，满足社会公众信息需求。</w:t>
      </w:r>
    </w:p>
    <w:p>
      <w:pPr>
        <w:keepNext w:val="0"/>
        <w:keepLines w:val="0"/>
        <w:pageBreakBefore w:val="0"/>
        <w:widowControl w:val="0"/>
        <w:numPr>
          <w:ilvl w:val="0"/>
          <w:numId w:val="0"/>
        </w:numPr>
        <w:kinsoku/>
        <w:wordWrap/>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本单位</w:t>
      </w:r>
      <w:r>
        <w:rPr>
          <w:rFonts w:hint="eastAsia" w:ascii="仿宋_GB2312" w:hAnsi="仿宋_GB2312" w:eastAsia="仿宋_GB2312" w:cs="仿宋_GB2312"/>
          <w:sz w:val="32"/>
          <w:szCs w:val="32"/>
        </w:rPr>
        <w:t>应当</w:t>
      </w:r>
      <w:r>
        <w:rPr>
          <w:rFonts w:hint="eastAsia" w:ascii="仿宋_GB2312" w:hAnsi="仿宋_GB2312" w:eastAsia="仿宋_GB2312" w:cs="仿宋_GB2312"/>
          <w:sz w:val="32"/>
          <w:szCs w:val="32"/>
          <w:lang w:eastAsia="zh-CN"/>
        </w:rPr>
        <w:t>将接受咨询的途径通过本单位信息公开指南向社会公开，提供现场咨询的，要明确咨询机构</w:t>
      </w:r>
      <w:r>
        <w:rPr>
          <w:rFonts w:hint="eastAsia" w:ascii="仿宋_GB2312" w:hAnsi="仿宋_GB2312" w:eastAsia="仿宋_GB2312" w:cs="仿宋_GB2312"/>
          <w:sz w:val="32"/>
          <w:szCs w:val="32"/>
        </w:rPr>
        <w:t>名称、办公地址、办公时间、联系电话、传真号码、电子邮箱地址</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，方便公民、法人和其他组织就信息公开事宜提出咨询。</w:t>
      </w:r>
    </w:p>
    <w:p>
      <w:pPr>
        <w:keepNext w:val="0"/>
        <w:keepLines w:val="0"/>
        <w:pageBreakBefore w:val="0"/>
        <w:widowControl w:val="0"/>
        <w:numPr>
          <w:ilvl w:val="0"/>
          <w:numId w:val="0"/>
        </w:numPr>
        <w:kinsoku/>
        <w:wordWrap/>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第二十一条</w:t>
      </w:r>
      <w:r>
        <w:rPr>
          <w:rFonts w:hint="eastAsia" w:ascii="仿宋_GB2312" w:hAnsi="仿宋_GB2312" w:eastAsia="仿宋_GB2312" w:cs="仿宋_GB2312"/>
          <w:sz w:val="32"/>
          <w:szCs w:val="32"/>
          <w:lang w:val="en-US" w:eastAsia="zh-CN"/>
        </w:rPr>
        <w:t xml:space="preserve">  要及时回应群众关切，可拨打24小时服务热线0535—8395911进行咨询，</w:t>
      </w:r>
      <w:r>
        <w:rPr>
          <w:rFonts w:hint="eastAsia" w:ascii="仿宋_GB2312" w:hAnsi="仿宋_GB2312" w:eastAsia="仿宋_GB2312" w:cs="仿宋_GB2312"/>
          <w:sz w:val="32"/>
          <w:szCs w:val="32"/>
          <w:lang w:eastAsia="zh-CN"/>
        </w:rPr>
        <w:t>如对于通过现场和热线方式咨询的，能够当场解答的当场予以解答，不能当场解答的要做好记录，于</w:t>
      </w:r>
      <w:r>
        <w:rPr>
          <w:rFonts w:hint="eastAsia" w:ascii="仿宋_GB2312" w:hAnsi="仿宋_GB2312" w:eastAsia="仿宋_GB2312" w:cs="仿宋_GB2312"/>
          <w:sz w:val="32"/>
          <w:szCs w:val="32"/>
          <w:lang w:val="en-US" w:eastAsia="zh-CN"/>
        </w:rPr>
        <w:t>7日内回复办结，把握答复尺度，对于敏感问题，要经分管负责人审核把关后回复办结。对于群众普遍关心的问题，可以通过组织解读、发布宣传稿件、接受媒体专访等形式及时予以回应。</w:t>
      </w:r>
    </w:p>
    <w:p>
      <w:pPr>
        <w:keepNext w:val="0"/>
        <w:keepLines w:val="0"/>
        <w:pageBreakBefore w:val="0"/>
        <w:widowControl w:val="0"/>
        <w:numPr>
          <w:ilvl w:val="0"/>
          <w:numId w:val="0"/>
        </w:numPr>
        <w:kinsoku/>
        <w:wordWrap/>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第二十二条</w:t>
      </w:r>
      <w:r>
        <w:rPr>
          <w:rFonts w:hint="eastAsia" w:ascii="仿宋_GB2312" w:hAnsi="仿宋_GB2312" w:eastAsia="仿宋_GB2312" w:cs="仿宋_GB2312"/>
          <w:sz w:val="32"/>
          <w:szCs w:val="32"/>
          <w:lang w:val="en-US" w:eastAsia="zh-CN"/>
        </w:rPr>
        <w:t xml:space="preserve">  要主动接受社会公众的监督，发生争议时，应当做好解释沟通工作。</w:t>
      </w:r>
    </w:p>
    <w:p>
      <w:pPr>
        <w:keepNext w:val="0"/>
        <w:keepLines w:val="0"/>
        <w:pageBreakBefore w:val="0"/>
        <w:widowControl w:val="0"/>
        <w:numPr>
          <w:ilvl w:val="0"/>
          <w:numId w:val="0"/>
        </w:numPr>
        <w:kinsoku/>
        <w:wordWrap/>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公民、法人或者其他组织通过咨询窗口获取医疗服务信息，提供复制、复印等服务的可以收费，收费标准要严格依照有关规定执行。</w:t>
      </w:r>
    </w:p>
    <w:p>
      <w:pPr>
        <w:keepNext w:val="0"/>
        <w:keepLines w:val="0"/>
        <w:pageBreakBefore w:val="0"/>
        <w:widowControl w:val="0"/>
        <w:numPr>
          <w:ilvl w:val="0"/>
          <w:numId w:val="0"/>
        </w:numPr>
        <w:kinsoku/>
        <w:wordWrap/>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numPr>
          <w:ilvl w:val="0"/>
          <w:numId w:val="2"/>
        </w:numPr>
        <w:kinsoku/>
        <w:wordWrap/>
        <w:topLinePunct w:val="0"/>
        <w:autoSpaceDE/>
        <w:autoSpaceDN/>
        <w:bidi w:val="0"/>
        <w:adjustRightInd/>
        <w:snapToGrid/>
        <w:spacing w:line="540" w:lineRule="exact"/>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监督保障</w:t>
      </w:r>
    </w:p>
    <w:p>
      <w:pPr>
        <w:keepNext w:val="0"/>
        <w:keepLines w:val="0"/>
        <w:pageBreakBefore w:val="0"/>
        <w:widowControl w:val="0"/>
        <w:numPr>
          <w:ilvl w:val="0"/>
          <w:numId w:val="0"/>
        </w:numPr>
        <w:kinsoku/>
        <w:wordWrap/>
        <w:topLinePunct w:val="0"/>
        <w:autoSpaceDE/>
        <w:autoSpaceDN/>
        <w:bidi w:val="0"/>
        <w:adjustRightInd/>
        <w:snapToGrid/>
        <w:spacing w:line="540" w:lineRule="exact"/>
        <w:ind w:leftChars="0"/>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第二十四条</w:t>
      </w:r>
      <w:r>
        <w:rPr>
          <w:rFonts w:hint="eastAsia" w:ascii="仿宋_GB2312" w:hAnsi="仿宋_GB2312" w:eastAsia="仿宋_GB2312" w:cs="仿宋_GB2312"/>
          <w:sz w:val="32"/>
          <w:szCs w:val="32"/>
          <w:lang w:val="en-US" w:eastAsia="zh-CN"/>
        </w:rPr>
        <w:t xml:space="preserve">  信息公开工作机构负责加强对各业务科室信息公开工作的日常指导和监督检查，发现未按照要求开展信息公开工作的，应当及时督促整改，未及时整改的给予通报批评。</w:t>
      </w:r>
    </w:p>
    <w:p>
      <w:pPr>
        <w:keepNext w:val="0"/>
        <w:keepLines w:val="0"/>
        <w:pageBreakBefore w:val="0"/>
        <w:widowControl w:val="0"/>
        <w:kinsoku/>
        <w:wordWrap/>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第二十五条</w:t>
      </w:r>
      <w:r>
        <w:rPr>
          <w:rFonts w:hint="eastAsia" w:ascii="仿宋_GB2312" w:hAnsi="仿宋_GB2312" w:eastAsia="仿宋_GB2312" w:cs="仿宋_GB2312"/>
          <w:sz w:val="32"/>
          <w:szCs w:val="32"/>
          <w:lang w:val="en-US" w:eastAsia="zh-CN"/>
        </w:rPr>
        <w:t xml:space="preserve">  定期参加业务主管部门组织的信息公开宣传培训。</w:t>
      </w:r>
    </w:p>
    <w:p>
      <w:pPr>
        <w:keepNext w:val="0"/>
        <w:keepLines w:val="0"/>
        <w:pageBreakBefore w:val="0"/>
        <w:widowControl w:val="0"/>
        <w:kinsoku/>
        <w:wordWrap/>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第二十六条</w:t>
      </w:r>
      <w:r>
        <w:rPr>
          <w:rFonts w:hint="eastAsia" w:ascii="仿宋_GB2312" w:hAnsi="仿宋_GB2312" w:eastAsia="仿宋_GB2312" w:cs="仿宋_GB2312"/>
          <w:sz w:val="32"/>
          <w:szCs w:val="32"/>
          <w:lang w:val="en-US" w:eastAsia="zh-CN"/>
        </w:rPr>
        <w:t xml:space="preserve">  定期向主管部门报告本单位信息公开工作。</w:t>
      </w:r>
    </w:p>
    <w:p>
      <w:pPr>
        <w:keepNext w:val="0"/>
        <w:keepLines w:val="0"/>
        <w:pageBreakBefore w:val="0"/>
        <w:widowControl w:val="0"/>
        <w:kinsoku/>
        <w:wordWrap/>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第二十七条</w:t>
      </w:r>
      <w:r>
        <w:rPr>
          <w:rFonts w:hint="eastAsia" w:ascii="仿宋_GB2312" w:hAnsi="仿宋_GB2312" w:eastAsia="仿宋_GB2312" w:cs="仿宋_GB2312"/>
          <w:sz w:val="32"/>
          <w:szCs w:val="32"/>
          <w:lang w:val="en-US" w:eastAsia="zh-CN"/>
        </w:rPr>
        <w:t xml:space="preserve">  违反有关法律、法规或本办法规定的，情节严重或造成严重后果的，将追究相关责任人责任，并给予严肃处理。</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p>
    <w:sectPr>
      <w:footerReference r:id="rId3" w:type="default"/>
      <w:pgSz w:w="11906" w:h="16838"/>
      <w:pgMar w:top="153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6C7D3"/>
    <w:multiLevelType w:val="singleLevel"/>
    <w:tmpl w:val="EBF6C7D3"/>
    <w:lvl w:ilvl="0" w:tentative="0">
      <w:start w:val="1"/>
      <w:numFmt w:val="chineseCounting"/>
      <w:suff w:val="space"/>
      <w:lvlText w:val="第%1章"/>
      <w:lvlJc w:val="left"/>
      <w:rPr>
        <w:rFonts w:hint="eastAsia"/>
      </w:rPr>
    </w:lvl>
  </w:abstractNum>
  <w:abstractNum w:abstractNumId="1">
    <w:nsid w:val="FBFE8D2C"/>
    <w:multiLevelType w:val="singleLevel"/>
    <w:tmpl w:val="FBFE8D2C"/>
    <w:lvl w:ilvl="0" w:tentative="0">
      <w:start w:val="5"/>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ZWJmMWRjYmUzZDk1YjQwZTM4MDQ5NzBjNjdhMGEifQ=="/>
  </w:docVars>
  <w:rsids>
    <w:rsidRoot w:val="4A1947CF"/>
    <w:rsid w:val="0DCB44D8"/>
    <w:rsid w:val="2678543A"/>
    <w:rsid w:val="337FF74B"/>
    <w:rsid w:val="3FBDA677"/>
    <w:rsid w:val="4A1947CF"/>
    <w:rsid w:val="5FB783CA"/>
    <w:rsid w:val="6F7F366D"/>
    <w:rsid w:val="737F5319"/>
    <w:rsid w:val="73F21B34"/>
    <w:rsid w:val="73F77188"/>
    <w:rsid w:val="78F67A09"/>
    <w:rsid w:val="7B6D2819"/>
    <w:rsid w:val="7DC543F3"/>
    <w:rsid w:val="7F75A555"/>
    <w:rsid w:val="7F7F934C"/>
    <w:rsid w:val="7FB71B9D"/>
    <w:rsid w:val="A07DF830"/>
    <w:rsid w:val="AA5F9E2C"/>
    <w:rsid w:val="B7BF6E09"/>
    <w:rsid w:val="BCFBCFA0"/>
    <w:rsid w:val="BCFF130E"/>
    <w:rsid w:val="BFFE3B4A"/>
    <w:rsid w:val="D7D7876B"/>
    <w:rsid w:val="DF774E98"/>
    <w:rsid w:val="E377DBA9"/>
    <w:rsid w:val="EF1BC3AB"/>
    <w:rsid w:val="EFBD7B35"/>
    <w:rsid w:val="F3AFB911"/>
    <w:rsid w:val="F4DF876E"/>
    <w:rsid w:val="FB5F7FB0"/>
    <w:rsid w:val="FBBB8D47"/>
    <w:rsid w:val="FDB30445"/>
    <w:rsid w:val="FDB5AA4D"/>
    <w:rsid w:val="FEAE4B37"/>
    <w:rsid w:val="FF4FAE25"/>
    <w:rsid w:val="FFF9AC0B"/>
    <w:rsid w:val="FFFF4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2837</Words>
  <Characters>2865</Characters>
  <Lines>0</Lines>
  <Paragraphs>0</Paragraphs>
  <TotalTime>46</TotalTime>
  <ScaleCrop>false</ScaleCrop>
  <LinksUpToDate>false</LinksUpToDate>
  <CharactersWithSpaces>2923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2018-07-12T23:11:00Z</dcterms:created>
  <dc:creator>d</dc:creator>
  <cp:lastModifiedBy>倾听心的声音</cp:lastModifiedBy>
  <cp:lastPrinted>2022-09-16T01:27:00Z</cp:lastPrinted>
  <dcterms:modified xsi:type="dcterms:W3CDTF">2022-09-23T08:22:08Z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F764DEAA78AD4BEB82E30F9889BACA58</vt:lpwstr>
  </property>
</Properties>
</file>