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4B5FCF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</w:t>
      </w:r>
      <w:r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招远第一中学202</w:t>
      </w:r>
      <w:r w:rsidR="00E816CE" w:rsidRPr="004B5FCF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 w:rsidRPr="004B5FCF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046309"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高二</w:t>
      </w:r>
      <w:r w:rsidR="00377EAF">
        <w:rPr>
          <w:rFonts w:ascii="方正小标宋简体" w:eastAsia="方正小标宋简体" w:hAnsi="仿宋_GB2312" w:cs="仿宋_GB2312" w:hint="eastAsia"/>
          <w:sz w:val="44"/>
          <w:szCs w:val="44"/>
        </w:rPr>
        <w:t>生物</w:t>
      </w:r>
      <w:r w:rsidRPr="004B5FCF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B5FCF">
        <w:rPr>
          <w:rFonts w:ascii="仿宋_GB2312" w:hAnsi="仿宋_GB2312" w:cs="仿宋_GB2312" w:hint="eastAsia"/>
          <w:szCs w:val="32"/>
        </w:rPr>
        <w:t>时间：2</w:t>
      </w:r>
      <w:r w:rsidRPr="004B5FCF">
        <w:rPr>
          <w:rFonts w:ascii="仿宋_GB2312" w:hAnsi="仿宋_GB2312" w:cs="仿宋_GB2312"/>
          <w:szCs w:val="32"/>
        </w:rPr>
        <w:t>02</w:t>
      </w:r>
      <w:r w:rsidR="004B5FCF">
        <w:rPr>
          <w:rFonts w:ascii="仿宋_GB2312" w:hAnsi="仿宋_GB2312" w:cs="仿宋_GB2312"/>
          <w:szCs w:val="32"/>
        </w:rPr>
        <w:t>3</w:t>
      </w:r>
      <w:r w:rsidRPr="004B5FCF">
        <w:rPr>
          <w:rFonts w:ascii="仿宋_GB2312" w:hAnsi="仿宋_GB2312" w:cs="仿宋_GB2312" w:hint="eastAsia"/>
          <w:szCs w:val="32"/>
        </w:rPr>
        <w:t>年</w:t>
      </w:r>
      <w:r w:rsidR="004511F2">
        <w:rPr>
          <w:rFonts w:ascii="仿宋_GB2312" w:hAnsi="仿宋_GB2312" w:cs="仿宋_GB2312"/>
          <w:szCs w:val="32"/>
        </w:rPr>
        <w:t>8</w:t>
      </w:r>
      <w:r w:rsidRPr="004B5FCF">
        <w:rPr>
          <w:rFonts w:ascii="仿宋_GB2312" w:hAnsi="仿宋_GB2312" w:cs="仿宋_GB2312" w:hint="eastAsia"/>
          <w:szCs w:val="32"/>
        </w:rPr>
        <w:t>月</w:t>
      </w:r>
      <w:r w:rsidR="004511F2">
        <w:rPr>
          <w:rFonts w:ascii="仿宋_GB2312" w:hAnsi="仿宋_GB2312" w:cs="仿宋_GB2312"/>
          <w:szCs w:val="32"/>
        </w:rPr>
        <w:t>30</w:t>
      </w:r>
      <w:r w:rsidRPr="004B5FCF">
        <w:rPr>
          <w:rFonts w:ascii="仿宋_GB2312" w:hAnsi="仿宋_GB2312" w:cs="仿宋_GB2312" w:hint="eastAsia"/>
          <w:szCs w:val="32"/>
        </w:rPr>
        <w:t>日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bookmarkStart w:id="0" w:name="_Hlk144218238"/>
      <w:r w:rsidR="00377EAF" w:rsidRPr="00377EAF">
        <w:rPr>
          <w:rFonts w:ascii="仿宋_GB2312" w:hAnsi="仿宋_GB2312" w:cs="仿宋_GB2312" w:hint="eastAsia"/>
          <w:szCs w:val="32"/>
        </w:rPr>
        <w:t>吕旭艳</w:t>
      </w:r>
      <w:bookmarkEnd w:id="0"/>
      <w:r w:rsidR="00377EAF" w:rsidRPr="00377EAF">
        <w:rPr>
          <w:rFonts w:ascii="仿宋_GB2312" w:hAnsi="仿宋_GB2312" w:cs="仿宋_GB2312" w:hint="eastAsia"/>
          <w:szCs w:val="32"/>
        </w:rPr>
        <w:t>、陈娜娜、李南南、</w:t>
      </w:r>
      <w:r w:rsidR="00377EAF">
        <w:rPr>
          <w:rFonts w:ascii="仿宋_GB2312" w:hAnsi="仿宋_GB2312" w:cs="仿宋_GB2312" w:hint="eastAsia"/>
          <w:szCs w:val="32"/>
        </w:rPr>
        <w:t>宋昌睿</w:t>
      </w:r>
      <w:r w:rsidR="00377EAF" w:rsidRPr="00377EAF">
        <w:rPr>
          <w:rFonts w:ascii="仿宋_GB2312" w:hAnsi="仿宋_GB2312" w:cs="仿宋_GB2312" w:hint="eastAsia"/>
          <w:szCs w:val="32"/>
        </w:rPr>
        <w:t>、孙学玲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443160" w:rsidRPr="004511F2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594CAD" w:rsidRPr="004511F2">
        <w:rPr>
          <w:rFonts w:hint="eastAsia"/>
          <w:szCs w:val="32"/>
        </w:rPr>
        <w:t>理解并实践高中课程改革的基本理念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594CAD" w:rsidRPr="00594CAD">
        <w:rPr>
          <w:rFonts w:ascii="仿宋_GB2312" w:hAnsi="仿宋_GB2312" w:cs="仿宋_GB2312" w:hint="eastAsia"/>
          <w:szCs w:val="32"/>
        </w:rPr>
        <w:t>吕旭艳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594CAD" w:rsidRPr="00594CAD" w:rsidRDefault="00594CAD" w:rsidP="00594CA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594CAD">
        <w:rPr>
          <w:rFonts w:ascii="仿宋_GB2312" w:hAnsi="仿宋_GB2312" w:cs="仿宋_GB2312" w:hint="eastAsia"/>
          <w:szCs w:val="32"/>
        </w:rPr>
        <w:t>1、进一步明确生物课程的总体目标。</w:t>
      </w:r>
    </w:p>
    <w:p w:rsidR="00443160" w:rsidRPr="00443160" w:rsidRDefault="00594CAD" w:rsidP="00594CA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594CAD">
        <w:rPr>
          <w:rFonts w:ascii="仿宋_GB2312" w:hAnsi="仿宋_GB2312" w:cs="仿宋_GB2312" w:hint="eastAsia"/>
          <w:szCs w:val="32"/>
        </w:rPr>
        <w:t>2、努力在课堂教学及教学研究中理解并实践高中课程改革的基本。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:rsidR="008C1733" w:rsidRPr="008C1733" w:rsidRDefault="008C1733" w:rsidP="008C1733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8C1733">
        <w:rPr>
          <w:rFonts w:ascii="仿宋_GB2312" w:hAnsi="仿宋_GB2312" w:cs="仿宋_GB2312" w:hint="eastAsia"/>
          <w:szCs w:val="32"/>
        </w:rPr>
        <w:t>首先，用心开展教学研究活动，认真研究教材，用心搜集备课资料，挖掘现有教育教学资源，认真设计教学方案，在课时紧、任务重、各班学习水平差距较大等实际状况下，研究课堂教学，向45分钟要质量，达到既定的教学目标。</w:t>
      </w:r>
    </w:p>
    <w:p w:rsidR="00443160" w:rsidRDefault="008C1733" w:rsidP="00C831F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8C1733">
        <w:rPr>
          <w:rFonts w:ascii="仿宋_GB2312" w:hAnsi="仿宋_GB2312" w:cs="仿宋_GB2312" w:hint="eastAsia"/>
          <w:szCs w:val="32"/>
        </w:rPr>
        <w:t>然后，本学期在学校实施的加强教研组建设的要求指导下，本组在本学期初就透过全组讨论、</w:t>
      </w:r>
      <w:proofErr w:type="gramStart"/>
      <w:r w:rsidRPr="008C1733">
        <w:rPr>
          <w:rFonts w:ascii="仿宋_GB2312" w:hAnsi="仿宋_GB2312" w:cs="仿宋_GB2312" w:hint="eastAsia"/>
          <w:szCs w:val="32"/>
        </w:rPr>
        <w:t>备课组研讨</w:t>
      </w:r>
      <w:proofErr w:type="gramEnd"/>
      <w:r w:rsidRPr="008C1733">
        <w:rPr>
          <w:rFonts w:ascii="仿宋_GB2312" w:hAnsi="仿宋_GB2312" w:cs="仿宋_GB2312" w:hint="eastAsia"/>
          <w:szCs w:val="32"/>
        </w:rPr>
        <w:t>等方式，认真学习研究《新课标》的要求，在理论学习中进一步提高自己；并且汇聚群众智慧，具体分析比较了我们学科相对状况及基本学情，在</w:t>
      </w:r>
      <w:proofErr w:type="gramStart"/>
      <w:r w:rsidRPr="008C1733">
        <w:rPr>
          <w:rFonts w:ascii="仿宋_GB2312" w:hAnsi="仿宋_GB2312" w:cs="仿宋_GB2312" w:hint="eastAsia"/>
          <w:szCs w:val="32"/>
        </w:rPr>
        <w:t>备课组</w:t>
      </w:r>
      <w:proofErr w:type="gramEnd"/>
      <w:r w:rsidRPr="008C1733">
        <w:rPr>
          <w:rFonts w:ascii="仿宋_GB2312" w:hAnsi="仿宋_GB2312" w:cs="仿宋_GB2312" w:hint="eastAsia"/>
          <w:szCs w:val="32"/>
        </w:rPr>
        <w:t>计划目标的基础上，制定了本学期教研组学期工作计划，主要透过：学校教学常规学习和课程目标研讨，“同课异构”的公开课教学研讨，高考知识网络的</w:t>
      </w:r>
      <w:r w:rsidRPr="008C1733">
        <w:rPr>
          <w:rFonts w:ascii="仿宋_GB2312" w:hAnsi="仿宋_GB2312" w:cs="仿宋_GB2312" w:hint="eastAsia"/>
          <w:szCs w:val="32"/>
        </w:rPr>
        <w:lastRenderedPageBreak/>
        <w:t>构建及复习策略研究，新考纲的学习、解读等各项大组活动，推进了</w:t>
      </w:r>
      <w:proofErr w:type="gramStart"/>
      <w:r w:rsidRPr="008C1733">
        <w:rPr>
          <w:rFonts w:ascii="仿宋_GB2312" w:hAnsi="仿宋_GB2312" w:cs="仿宋_GB2312" w:hint="eastAsia"/>
          <w:szCs w:val="32"/>
        </w:rPr>
        <w:t>备课组</w:t>
      </w:r>
      <w:proofErr w:type="gramEnd"/>
      <w:r w:rsidRPr="008C1733">
        <w:rPr>
          <w:rFonts w:ascii="仿宋_GB2312" w:hAnsi="仿宋_GB2312" w:cs="仿宋_GB2312" w:hint="eastAsia"/>
          <w:szCs w:val="32"/>
        </w:rPr>
        <w:t>的整体建设!</w:t>
      </w:r>
      <w:r w:rsidR="00C831FA">
        <w:rPr>
          <w:rFonts w:ascii="仿宋_GB2312" w:hAnsi="仿宋_GB2312" w:cs="仿宋_GB2312"/>
          <w:szCs w:val="32"/>
        </w:rPr>
        <w:t xml:space="preserve"> </w:t>
      </w:r>
    </w:p>
    <w:p w:rsidR="00BD5ECE" w:rsidRDefault="00443160" w:rsidP="00BD5ECE">
      <w:pPr>
        <w:spacing w:line="560" w:lineRule="exact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:rsidR="00BD5ECE" w:rsidRDefault="00C831FA" w:rsidP="004511F2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C831FA">
        <w:rPr>
          <w:rFonts w:ascii="仿宋_GB2312" w:hAnsi="仿宋_GB2312" w:cs="仿宋_GB2312" w:hint="eastAsia"/>
          <w:szCs w:val="32"/>
        </w:rPr>
        <w:t>经过教研活动，通过具体的研讨交流活动，大大激发了教师参与教学研究的热情和教科研意识，提高了从事教学研究活动的自觉性，构成了浓郁的教学研究氛围。</w:t>
      </w:r>
    </w:p>
    <w:p w:rsidR="00BD5ECE" w:rsidRPr="00BD5ECE" w:rsidRDefault="00B42A17" w:rsidP="00BD5ECE">
      <w:pPr>
        <w:spacing w:line="560" w:lineRule="exact"/>
        <w:rPr>
          <w:rFonts w:ascii="黑体" w:eastAsia="黑体" w:hAnsi="黑体" w:cs="仿宋_GB2312"/>
          <w:szCs w:val="32"/>
        </w:rPr>
      </w:pPr>
      <w:bookmarkStart w:id="1" w:name="_GoBack"/>
      <w:bookmarkEnd w:id="1"/>
      <w:r>
        <w:rPr>
          <w:rFonts w:ascii="黑体" w:eastAsia="黑体" w:hAnsi="黑体" w:cs="仿宋_GB2312"/>
          <w:noProof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371475</wp:posOffset>
            </wp:positionH>
            <wp:positionV relativeFrom="paragraph">
              <wp:posOffset>136525</wp:posOffset>
            </wp:positionV>
            <wp:extent cx="4352925" cy="3264955"/>
            <wp:effectExtent l="0" t="0" r="0" b="0"/>
            <wp:wrapNone/>
            <wp:docPr id="1" name="图片 1" descr="D:\Documents\Tencent Files\1447222694\Image\Group2\PD\_5\PD_585VEUZ8I0F7SRS0I)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D:\Documents\Tencent Files\1447222694\Image\Group2\PD\_5\PD_585VEUZ8I0F7SRS0I)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641" cy="3270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5ECE" w:rsidRPr="00BD5E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5D09" w:rsidRDefault="00CE5D09" w:rsidP="00443160">
      <w:r>
        <w:separator/>
      </w:r>
    </w:p>
  </w:endnote>
  <w:endnote w:type="continuationSeparator" w:id="0">
    <w:p w:rsidR="00CE5D09" w:rsidRDefault="00CE5D09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5D09" w:rsidRDefault="00CE5D09" w:rsidP="00443160">
      <w:r>
        <w:separator/>
      </w:r>
    </w:p>
  </w:footnote>
  <w:footnote w:type="continuationSeparator" w:id="0">
    <w:p w:rsidR="00CE5D09" w:rsidRDefault="00CE5D09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46309"/>
    <w:rsid w:val="0008021E"/>
    <w:rsid w:val="001B33CC"/>
    <w:rsid w:val="001F4C73"/>
    <w:rsid w:val="00377EAF"/>
    <w:rsid w:val="00443160"/>
    <w:rsid w:val="004511F2"/>
    <w:rsid w:val="00464671"/>
    <w:rsid w:val="004B5FCF"/>
    <w:rsid w:val="005156CA"/>
    <w:rsid w:val="00594CAD"/>
    <w:rsid w:val="0062271F"/>
    <w:rsid w:val="00697321"/>
    <w:rsid w:val="007A4AE4"/>
    <w:rsid w:val="008916D5"/>
    <w:rsid w:val="008C1733"/>
    <w:rsid w:val="00987F31"/>
    <w:rsid w:val="00A51C22"/>
    <w:rsid w:val="00B21EB9"/>
    <w:rsid w:val="00B42A17"/>
    <w:rsid w:val="00B51218"/>
    <w:rsid w:val="00BB2913"/>
    <w:rsid w:val="00BD5ECE"/>
    <w:rsid w:val="00C831FA"/>
    <w:rsid w:val="00CE5D09"/>
    <w:rsid w:val="00D80561"/>
    <w:rsid w:val="00DD23C1"/>
    <w:rsid w:val="00E816CE"/>
    <w:rsid w:val="00E952DC"/>
    <w:rsid w:val="00FA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33D7DA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A2BDE-45C2-4CCE-90A2-309F6834C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29</cp:revision>
  <cp:lastPrinted>2022-09-07T01:15:00Z</cp:lastPrinted>
  <dcterms:created xsi:type="dcterms:W3CDTF">2023-08-29T06:51:00Z</dcterms:created>
  <dcterms:modified xsi:type="dcterms:W3CDTF">2023-08-30T09:28:00Z</dcterms:modified>
</cp:coreProperties>
</file>