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434F2C">
        <w:rPr>
          <w:rFonts w:ascii="方正小标宋简体" w:eastAsia="方正小标宋简体" w:hint="eastAsia"/>
          <w:bCs/>
          <w:color w:val="auto"/>
          <w:sz w:val="44"/>
          <w:szCs w:val="44"/>
        </w:rPr>
        <w:t>高</w:t>
      </w:r>
      <w:r w:rsidR="00F021CE">
        <w:rPr>
          <w:rFonts w:ascii="方正小标宋简体" w:eastAsia="方正小标宋简体" w:hint="eastAsia"/>
          <w:bCs/>
          <w:color w:val="auto"/>
          <w:sz w:val="44"/>
          <w:szCs w:val="44"/>
        </w:rPr>
        <w:t>一</w:t>
      </w:r>
      <w:r w:rsidR="00434F2C">
        <w:rPr>
          <w:rFonts w:ascii="方正小标宋简体" w:eastAsia="方正小标宋简体" w:hint="eastAsia"/>
          <w:bCs/>
          <w:color w:val="auto"/>
          <w:sz w:val="44"/>
          <w:szCs w:val="44"/>
        </w:rPr>
        <w:t>英语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F021CE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英语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教材是由</w:t>
      </w:r>
      <w:r w:rsidR="00434F2C">
        <w:rPr>
          <w:rFonts w:ascii="仿宋_GB2312" w:eastAsia="仿宋_GB2312" w:hint="eastAsia"/>
          <w:bCs/>
          <w:sz w:val="32"/>
          <w:szCs w:val="32"/>
        </w:rPr>
        <w:t>外语教学与研究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出版社、课程教材研究所、中学</w:t>
      </w:r>
      <w:r>
        <w:rPr>
          <w:rFonts w:ascii="仿宋_GB2312" w:eastAsia="仿宋_GB2312" w:hint="eastAsia"/>
          <w:bCs/>
          <w:sz w:val="32"/>
          <w:szCs w:val="32"/>
        </w:rPr>
        <w:t>英语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课程教材研究开发中心编著的A版教材。</w:t>
      </w:r>
      <w:r w:rsidR="00555D60">
        <w:rPr>
          <w:rFonts w:ascii="仿宋_GB2312" w:eastAsia="仿宋_GB2312" w:hint="eastAsia"/>
          <w:bCs/>
          <w:sz w:val="32"/>
          <w:szCs w:val="32"/>
        </w:rPr>
        <w:t>对于刚刚进入高中的学生来说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，大多数同学的学习态度</w:t>
      </w:r>
      <w:r w:rsidR="00555D60">
        <w:rPr>
          <w:rFonts w:ascii="仿宋_GB2312" w:eastAsia="仿宋_GB2312" w:hint="eastAsia"/>
          <w:bCs/>
          <w:sz w:val="32"/>
          <w:szCs w:val="32"/>
        </w:rPr>
        <w:t>良好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，上课能够认真听讲，作业基本独立完成，学习方法不断改进。虽然他们的成绩</w:t>
      </w:r>
      <w:r w:rsidR="00434F2C">
        <w:rPr>
          <w:rFonts w:ascii="仿宋_GB2312" w:eastAsia="仿宋_GB2312" w:hint="eastAsia"/>
          <w:bCs/>
          <w:sz w:val="32"/>
          <w:szCs w:val="32"/>
        </w:rPr>
        <w:t>差距很大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，但</w:t>
      </w:r>
      <w:r w:rsidR="00555D60">
        <w:rPr>
          <w:rFonts w:ascii="仿宋_GB2312" w:eastAsia="仿宋_GB2312" w:hint="eastAsia"/>
          <w:bCs/>
          <w:sz w:val="32"/>
          <w:szCs w:val="32"/>
        </w:rPr>
        <w:t>通过日常的学习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，</w:t>
      </w:r>
      <w:r w:rsidR="00555D60">
        <w:rPr>
          <w:rFonts w:ascii="仿宋_GB2312" w:eastAsia="仿宋_GB2312" w:hint="eastAsia"/>
          <w:bCs/>
          <w:sz w:val="32"/>
          <w:szCs w:val="32"/>
        </w:rPr>
        <w:t>他们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还是有着很大的进步</w:t>
      </w:r>
      <w:r w:rsidR="00555D60">
        <w:rPr>
          <w:rFonts w:ascii="仿宋_GB2312" w:eastAsia="仿宋_GB2312" w:hint="eastAsia"/>
          <w:bCs/>
          <w:sz w:val="32"/>
          <w:szCs w:val="32"/>
        </w:rPr>
        <w:t>空间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。但</w:t>
      </w:r>
      <w:r w:rsidR="00555D60">
        <w:rPr>
          <w:rFonts w:ascii="仿宋_GB2312" w:eastAsia="仿宋_GB2312" w:hint="eastAsia"/>
          <w:bCs/>
          <w:sz w:val="32"/>
          <w:szCs w:val="32"/>
        </w:rPr>
        <w:t>个别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学生中也存在着上课不专心，学习效率低，作业马虎应付、甚至不交，课外时间全部放在休闲娱乐上，上课打瞌睡的现象还时有发生。另外，还有一些学生缺乏坚持不懈的顽强毅力，害怕背诵、记忆，只满足于课堂上听听课，课后没有及时复习巩固、课前没有预习等，导致英语成绩停滞不前或提高缓慢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434F2C" w:rsidRPr="00434F2C" w:rsidRDefault="00434F2C" w:rsidP="00434F2C">
      <w:pPr>
        <w:pStyle w:val="a3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434F2C">
        <w:rPr>
          <w:rFonts w:ascii="仿宋_GB2312" w:eastAsia="仿宋_GB2312" w:hint="eastAsia"/>
          <w:bCs/>
          <w:sz w:val="32"/>
          <w:szCs w:val="32"/>
        </w:rPr>
        <w:t>普通高中课程标准实验教科书分多个模块。每个模块一册学生用书，有五个教学单元，可供半学期使用。书中没有设复习单元，以便于教师根据教学的实际情况更加灵活地使用教材。教师可根据实际情况划分教学阶段并安排适当的复习，也可调整教学进度，增加或删减教学内容。本套教材第一至第五模块的目标是达到课程标准的七级要求。</w:t>
      </w:r>
    </w:p>
    <w:p w:rsidR="00434F2C" w:rsidRPr="00434F2C" w:rsidRDefault="00434F2C" w:rsidP="00434F2C">
      <w:pPr>
        <w:pStyle w:val="a3"/>
        <w:spacing w:line="560" w:lineRule="exact"/>
        <w:ind w:firstLineChars="150" w:firstLine="480"/>
        <w:rPr>
          <w:rFonts w:ascii="仿宋_GB2312" w:eastAsia="仿宋_GB2312"/>
          <w:bCs/>
          <w:sz w:val="32"/>
          <w:szCs w:val="32"/>
        </w:rPr>
      </w:pPr>
      <w:r w:rsidRPr="00434F2C">
        <w:rPr>
          <w:rFonts w:ascii="仿宋_GB2312" w:eastAsia="仿宋_GB2312" w:hint="eastAsia"/>
          <w:bCs/>
          <w:sz w:val="32"/>
          <w:szCs w:val="32"/>
        </w:rPr>
        <w:t>每个单元围绕一个主要话题开展听说读写活动，共分九个部分。各部分的教学目的明确，由于没有分课次，也未标</w:t>
      </w:r>
      <w:r w:rsidRPr="00434F2C">
        <w:rPr>
          <w:rFonts w:ascii="仿宋_GB2312" w:eastAsia="仿宋_GB2312" w:hint="eastAsia"/>
          <w:bCs/>
          <w:sz w:val="32"/>
          <w:szCs w:val="32"/>
        </w:rPr>
        <w:lastRenderedPageBreak/>
        <w:t>注顺序，教师在实际教学中有自我调控的空间。教材具有以下特点。</w:t>
      </w:r>
    </w:p>
    <w:p w:rsidR="00434F2C" w:rsidRPr="00434F2C" w:rsidRDefault="00B636CB" w:rsidP="00B636CB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（一）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、有利于提高学生的思想素质和人文素养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（二）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、符合学生的生理和心理发展的需要，能够激发其兴趣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（三）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、语言真实、地道、自然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（四）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、采取功能、结构、话题及“任务型”活动途径相结合的教学方法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（五）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、知识和技能训练的安排遵循学生的认知规律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（六）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、启发学生进行探究式的学习，培养他们的创新精神和实践能力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（七）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、注意学科整合，拓宽学生的文化知识视野。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本学期本着从学生的实际出发，认真落实新课程的标准，认真体会新教材的要求，重视培养学生对</w:t>
      </w:r>
      <w:r w:rsid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>英语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学科的兴趣，改善学生的学习习惯,全面落实</w:t>
      </w:r>
      <w:r w:rsid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>巩固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基础,使学生的</w:t>
      </w:r>
      <w:r w:rsid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>英语综合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能力有较大的提高。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</w:t>
      </w:r>
      <w:r w:rsidR="00E63537">
        <w:rPr>
          <w:rFonts w:ascii="仿宋_GB2312" w:eastAsia="仿宋_GB2312" w:cs="Times New Roman" w:hint="eastAsia"/>
          <w:bCs/>
          <w:color w:val="auto"/>
          <w:sz w:val="32"/>
          <w:szCs w:val="32"/>
        </w:rPr>
        <w:t>讲授法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E63537">
        <w:rPr>
          <w:rFonts w:ascii="仿宋_GB2312" w:eastAsia="仿宋_GB2312" w:cs="Times New Roman" w:hint="eastAsia"/>
          <w:bCs/>
          <w:color w:val="auto"/>
          <w:sz w:val="32"/>
          <w:szCs w:val="32"/>
        </w:rPr>
        <w:t>任务型教学法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E63537">
        <w:rPr>
          <w:rFonts w:ascii="仿宋_GB2312" w:eastAsia="仿宋_GB2312" w:cs="Times New Roman" w:hint="eastAsia"/>
          <w:bCs/>
          <w:color w:val="auto"/>
          <w:sz w:val="32"/>
          <w:szCs w:val="32"/>
        </w:rPr>
        <w:t>听说法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</w:t>
      </w:r>
      <w:r w:rsidR="00E63537">
        <w:rPr>
          <w:rFonts w:ascii="仿宋_GB2312" w:eastAsia="仿宋_GB2312" w:cs="Times New Roman" w:hint="eastAsia"/>
          <w:bCs/>
          <w:color w:val="auto"/>
          <w:sz w:val="32"/>
          <w:szCs w:val="32"/>
        </w:rPr>
        <w:t>“联想教学法”“合作学习法”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等，引发学生的思考和探索活动，切实改进学生的学习方式。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lastRenderedPageBreak/>
        <w:t>五、教学措施</w:t>
      </w:r>
    </w:p>
    <w:p w:rsidR="00EC394A" w:rsidRPr="00EC394A" w:rsidRDefault="008D3351" w:rsidP="00AD3B85">
      <w:pPr>
        <w:pStyle w:val="a3"/>
        <w:spacing w:line="560" w:lineRule="exact"/>
        <w:ind w:firstLineChars="200" w:firstLine="640"/>
        <w:rPr>
          <w:rFonts w:ascii="仿宋_GB2312" w:eastAsia="仿宋_GB2312" w:cs="Times New Roman"/>
          <w:bCs/>
          <w:sz w:val="32"/>
          <w:szCs w:val="32"/>
        </w:rPr>
      </w:pPr>
      <w:r w:rsidRPr="004526D4">
        <w:rPr>
          <w:rFonts w:ascii="楷体_GB2312" w:eastAsia="楷体_GB2312" w:cs="Times New Roman" w:hint="eastAsia"/>
          <w:bCs/>
          <w:sz w:val="32"/>
          <w:szCs w:val="32"/>
        </w:rPr>
        <w:t>（一）</w:t>
      </w:r>
      <w:r w:rsidR="00EC394A" w:rsidRPr="004526D4">
        <w:rPr>
          <w:rFonts w:ascii="楷体_GB2312" w:eastAsia="楷体_GB2312" w:cs="Times New Roman" w:hint="eastAsia"/>
          <w:bCs/>
          <w:sz w:val="32"/>
          <w:szCs w:val="32"/>
        </w:rPr>
        <w:t>、备课。</w:t>
      </w:r>
      <w:r w:rsidR="00EC394A" w:rsidRPr="004526D4">
        <w:rPr>
          <w:rFonts w:ascii="楷体_GB2312" w:eastAsia="楷体_GB2312" w:cs="Times New Roman" w:hint="eastAsia"/>
          <w:bCs/>
          <w:sz w:val="32"/>
          <w:szCs w:val="32"/>
        </w:rPr>
        <w:cr/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 xml:space="preserve">  备课包括个人备课和集体备课两个方面。个人备课除常规要求外，还要特别强调一下三点。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sz w:val="32"/>
          <w:szCs w:val="32"/>
        </w:rPr>
        <w:t xml:space="preserve">   </w:t>
      </w:r>
      <w:r>
        <w:rPr>
          <w:rFonts w:ascii="仿宋_GB2312" w:eastAsia="仿宋_GB2312" w:cs="Times New Roman"/>
          <w:bCs/>
          <w:sz w:val="32"/>
          <w:szCs w:val="32"/>
        </w:rPr>
        <w:t>1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确定好教学目标。教学目标应当根据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课标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的要求写，要注意体现当前教学内容的特点和本质，并且要有可操作性，真正起到对教学的定向作用。为使目标更加具体、实用，应当结合当前的教学内容陈述教学目标，阐述清楚经过教学，学生将会有那些变化，会做哪些以前不会做的事，以使目标成为有效教学的依据，防止教学中的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见木不见林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，同时为检查学习效果提供依据。一般来说，对于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情感态度价值观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这样的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隐形目标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，教师应当注意它与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双基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这样的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显性目标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的差异，意识到其重要性，并以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润物细无声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的方式贯穿于教学过程的始终。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sz w:val="32"/>
          <w:szCs w:val="32"/>
        </w:rPr>
        <w:t xml:space="preserve">   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2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注重备方法。将备课引向深入，由</w:t>
      </w:r>
      <w:proofErr w:type="gramStart"/>
      <w:r w:rsidR="00EC394A" w:rsidRPr="00EC394A">
        <w:rPr>
          <w:rFonts w:ascii="仿宋_GB2312" w:eastAsia="仿宋_GB2312" w:cs="Times New Roman"/>
          <w:bCs/>
          <w:sz w:val="32"/>
          <w:szCs w:val="32"/>
        </w:rPr>
        <w:t>重备内容到重备</w:t>
      </w:r>
      <w:proofErr w:type="gramEnd"/>
      <w:r w:rsidR="00EC394A" w:rsidRPr="00EC394A">
        <w:rPr>
          <w:rFonts w:ascii="仿宋_GB2312" w:eastAsia="仿宋_GB2312" w:cs="Times New Roman"/>
          <w:bCs/>
          <w:sz w:val="32"/>
          <w:szCs w:val="32"/>
        </w:rPr>
        <w:t>方法，要重点研究突出重点、突破难点的方法，重点研究如何省时高效地完成教学任务。每一个环节都要精打细算，力争用最短的时间教会学生最多的内容。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sz w:val="32"/>
          <w:szCs w:val="32"/>
        </w:rPr>
        <w:t xml:space="preserve">   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3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研究教学内容的取舍。在备课过程中，既要研究应教给学生什么样的东西、用什么样的方式给学生可以给他们带来更大的思考和收获，什么样的教学行为可以给学生带来激励性，还要研究相反的东西，即研究什么样的东西不用教给学生。有的可以要求学生自学，有的可以干脆舍弃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  <w:t xml:space="preserve">   由于教材生疏</w:t>
      </w:r>
      <w:r w:rsidR="00D56EDD">
        <w:rPr>
          <w:rFonts w:ascii="仿宋_GB2312" w:eastAsia="仿宋_GB2312" w:cs="Times New Roman" w:hint="eastAsia"/>
          <w:bCs/>
          <w:sz w:val="32"/>
          <w:szCs w:val="32"/>
        </w:rPr>
        <w:t xml:space="preserve"> ，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加强集体备课，发挥集体优势就显得极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lastRenderedPageBreak/>
        <w:t>其重要。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  <w:t xml:space="preserve">   新老教师结对子，以老带新、以新促老。尤其是新教师，更应多学习、多问、多研究，尽快形成自己的教学风格。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sz w:val="32"/>
          <w:szCs w:val="32"/>
        </w:rPr>
        <w:t xml:space="preserve">   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4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三个确定。每天的集体备课与说课，备课组长要负责组织，定时间、定地点、定主讲人。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  <w:t xml:space="preserve">  </w:t>
      </w:r>
      <w:proofErr w:type="gramStart"/>
      <w:r w:rsidR="00EC394A" w:rsidRPr="00EC394A">
        <w:rPr>
          <w:rFonts w:ascii="仿宋_GB2312" w:eastAsia="仿宋_GB2312" w:cs="Times New Roman"/>
          <w:bCs/>
          <w:sz w:val="32"/>
          <w:szCs w:val="32"/>
        </w:rPr>
        <w:t>加强听</w:t>
      </w:r>
      <w:proofErr w:type="gramEnd"/>
      <w:r w:rsidR="00EC394A" w:rsidRPr="00EC394A">
        <w:rPr>
          <w:rFonts w:ascii="仿宋_GB2312" w:eastAsia="仿宋_GB2312" w:cs="Times New Roman"/>
          <w:bCs/>
          <w:sz w:val="32"/>
          <w:szCs w:val="32"/>
        </w:rPr>
        <w:t>评课。听课、评课，取长补短。教师教学各有风格，教师间应互相听课，可以听本校的，也可以到外校听课，做到取人之长，补己之短，共同提高。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4526D4">
        <w:rPr>
          <w:rFonts w:ascii="仿宋_GB2312" w:eastAsia="仿宋_GB2312" w:cs="Times New Roman"/>
          <w:bCs/>
          <w:sz w:val="32"/>
          <w:szCs w:val="32"/>
        </w:rPr>
        <w:t xml:space="preserve">  </w:t>
      </w:r>
      <w:r w:rsidRPr="004526D4">
        <w:rPr>
          <w:rFonts w:ascii="楷体_GB2312" w:eastAsia="楷体_GB2312" w:cs="Times New Roman" w:hint="eastAsia"/>
          <w:bCs/>
          <w:sz w:val="32"/>
          <w:szCs w:val="32"/>
        </w:rPr>
        <w:t>(二)</w:t>
      </w:r>
      <w:r w:rsidR="00EC394A" w:rsidRPr="004526D4">
        <w:rPr>
          <w:rFonts w:ascii="楷体_GB2312" w:eastAsia="楷体_GB2312" w:cs="Times New Roman" w:hint="eastAsia"/>
          <w:bCs/>
          <w:sz w:val="32"/>
          <w:szCs w:val="32"/>
        </w:rPr>
        <w:t>、课堂教学。</w:t>
      </w:r>
      <w:r w:rsidR="00EC394A" w:rsidRPr="00EC394A">
        <w:rPr>
          <w:rFonts w:ascii="仿宋_GB2312" w:eastAsia="仿宋_GB2312" w:cs="Times New Roman" w:hint="eastAsia"/>
          <w:bCs/>
          <w:sz w:val="32"/>
          <w:szCs w:val="32"/>
        </w:rPr>
        <w:t xml:space="preserve"> </w:t>
      </w:r>
    </w:p>
    <w:p w:rsidR="00EC394A" w:rsidRPr="00EC394A" w:rsidRDefault="00EC394A" w:rsidP="00AD3B85">
      <w:pPr>
        <w:pStyle w:val="a3"/>
        <w:spacing w:line="560" w:lineRule="exact"/>
        <w:ind w:firstLineChars="150" w:firstLine="48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1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认真研究新课程标准，认真钻研新教材，按学校要求组织好每周一次集体备课，在集体备课的基础上认真备课、上课。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2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对学生进行学法指导，努力培养学生自主学习品质，实现高效课堂的主体地位。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3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D56EDD">
        <w:rPr>
          <w:rFonts w:ascii="仿宋_GB2312" w:eastAsia="仿宋_GB2312" w:cs="Times New Roman" w:hint="eastAsia"/>
          <w:bCs/>
          <w:sz w:val="32"/>
          <w:szCs w:val="32"/>
        </w:rPr>
        <w:t>定期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对学生进行听力训练，力争每星期保证至少两次集体训练时间。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4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在教学中重视词汇教学，狠抓单词的记忆与巩固，强化基础知识的落实，搞好课内外各层次学生的培</w:t>
      </w:r>
      <w:proofErr w:type="gramStart"/>
      <w:r w:rsidRPr="00EC394A">
        <w:rPr>
          <w:rFonts w:ascii="仿宋_GB2312" w:eastAsia="仿宋_GB2312" w:cs="Times New Roman" w:hint="eastAsia"/>
          <w:bCs/>
          <w:sz w:val="32"/>
          <w:szCs w:val="32"/>
        </w:rPr>
        <w:t>优辅差</w:t>
      </w:r>
      <w:proofErr w:type="gramEnd"/>
      <w:r w:rsidRPr="00EC394A">
        <w:rPr>
          <w:rFonts w:ascii="仿宋_GB2312" w:eastAsia="仿宋_GB2312" w:cs="Times New Roman" w:hint="eastAsia"/>
          <w:bCs/>
          <w:sz w:val="32"/>
          <w:szCs w:val="32"/>
        </w:rPr>
        <w:t>工作。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5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努力培养学生综合运用英语知识的能力，为他们未来发展和终身学习奠定良好的基础。具体说来就是加强阅读理解和写作能力的培养，坚持每周至少一次阅读训练，有计划的指导学生掌握科学的阅读方法。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lastRenderedPageBreak/>
        <w:t>6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/>
          <w:bCs/>
          <w:sz w:val="32"/>
          <w:szCs w:val="32"/>
        </w:rPr>
        <w:t>培养良好的书写习惯。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以前由于很多学生平时不注重书写，没有养成良好的书写习惯，造成了高考书面表达丢分严重的情况。因此学生要养成良好的书写习惯，坚持不懈地进行书法练习。</w:t>
      </w:r>
    </w:p>
    <w:p w:rsidR="00EC394A" w:rsidRPr="004526D4" w:rsidRDefault="008D3351" w:rsidP="00EC394A">
      <w:pPr>
        <w:pStyle w:val="a3"/>
        <w:spacing w:line="560" w:lineRule="exact"/>
        <w:rPr>
          <w:rFonts w:ascii="楷体_GB2312" w:eastAsia="楷体_GB2312" w:cs="Times New Roman"/>
          <w:bCs/>
          <w:sz w:val="32"/>
          <w:szCs w:val="32"/>
        </w:rPr>
      </w:pPr>
      <w:r w:rsidRPr="004526D4">
        <w:rPr>
          <w:rFonts w:ascii="楷体_GB2312" w:eastAsia="楷体_GB2312" w:cs="Times New Roman" w:hint="eastAsia"/>
          <w:bCs/>
          <w:sz w:val="32"/>
          <w:szCs w:val="32"/>
        </w:rPr>
        <w:t>(三)</w:t>
      </w:r>
      <w:r w:rsidR="00EC394A" w:rsidRPr="004526D4">
        <w:rPr>
          <w:rFonts w:ascii="楷体_GB2312" w:eastAsia="楷体_GB2312" w:cs="Times New Roman" w:hint="eastAsia"/>
          <w:bCs/>
          <w:sz w:val="32"/>
          <w:szCs w:val="32"/>
        </w:rPr>
        <w:t>还需注意以下几点：</w:t>
      </w:r>
    </w:p>
    <w:p w:rsidR="00AD3B85" w:rsidRDefault="00EC394A" w:rsidP="00AD3B85">
      <w:pPr>
        <w:pStyle w:val="a3"/>
        <w:snapToGrid w:val="0"/>
        <w:spacing w:before="0" w:beforeAutospacing="0" w:after="0" w:afterAutospacing="0" w:line="560" w:lineRule="exact"/>
        <w:ind w:leftChars="50" w:left="105" w:firstLineChars="50" w:firstLine="16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>1</w:t>
      </w:r>
      <w:r w:rsidR="004E42FD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转变传统的教学模式，大力倡导学生的自主学习。</w:t>
      </w:r>
    </w:p>
    <w:p w:rsidR="00AD3B85" w:rsidRDefault="00EC394A" w:rsidP="00AD3B85">
      <w:pPr>
        <w:pStyle w:val="a3"/>
        <w:snapToGrid w:val="0"/>
        <w:spacing w:before="0" w:beforeAutospacing="0" w:after="0" w:afterAutospacing="0" w:line="560" w:lineRule="exact"/>
        <w:ind w:leftChars="50" w:left="105" w:firstLineChars="100" w:firstLine="32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加强预习指导，强化预习环节。引导学生合理高效地利用周末的自主支配时间。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 w:hint="eastAsia"/>
          <w:bCs/>
          <w:color w:val="auto"/>
          <w:sz w:val="32"/>
          <w:szCs w:val="32"/>
        </w:rPr>
        <w:t xml:space="preserve"> </w:t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强化前置测试，以学生的已有知识、能力水平为课堂教学的起点。新授课一定要重视两个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过程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，一是知识的发展过程（逻辑的），二是学生认识知识的思维过程（思维的）。要以这两个过程设计教学过程，把学科的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学术形态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转化为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教育形态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，使教学过程符合学生的认知规律。切记不要采取直接向学生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抛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概念，再强调一些注意事项的方式进行新授课的教学。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设计好课堂任务。课堂上有了</w:t>
      </w:r>
      <w:proofErr w:type="gramStart"/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恰时恰点</w:t>
      </w:r>
      <w:proofErr w:type="gramEnd"/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的、适度的任务，学生才能有真正的独立思考、自主探究、合作交流等平台。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好任务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有两个标准：第一，任务要反映当前学习内容的本质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——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有意义；第二，任务设置的关键是要把握好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度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，使学生处于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跳一跳摘果子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的状态。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2</w:t>
      </w:r>
      <w:r w:rsidR="004E42FD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做好教学的过程性评价。</w:t>
      </w:r>
    </w:p>
    <w:p w:rsidR="00805961" w:rsidRDefault="00EC394A" w:rsidP="00AD3B85">
      <w:pPr>
        <w:pStyle w:val="a3"/>
        <w:snapToGrid w:val="0"/>
        <w:spacing w:before="0" w:beforeAutospacing="0" w:after="0" w:afterAutospacing="0" w:line="560" w:lineRule="exact"/>
        <w:ind w:leftChars="50" w:left="105" w:firstLineChars="150" w:firstLine="480"/>
        <w:rPr>
          <w:rFonts w:ascii="黑体" w:eastAsia="黑体" w:hAnsi="黑体"/>
          <w:bCs/>
          <w:sz w:val="32"/>
          <w:szCs w:val="32"/>
        </w:rPr>
      </w:pP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不要仅从结果评价学生，而要从更多角度，如问题挖掘是否有创意，结果呈现是否有个性，自主探究是否有创新等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lastRenderedPageBreak/>
        <w:t>方面评价学生。对高中学生，课堂上进行激励性评价仍然需要，但要强调实事求是，既让其他学生心服口服，也让受到好评的学生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心安理得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，这样才能真正起到激励的作用。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3、作业。作业量要适中，要有层次性，要有选择性，基础性要强，针对性要强，难度要适中。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4、考试。规范日常考试行为。</w:t>
      </w:r>
      <w:r w:rsidRP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 xml:space="preserve">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防止教考分离，即不要不加选择地统统套用高考题型。日常考试要以促进学生的发展为目标，考后积极引导和鼓励学生自查自悟，积极引导和鼓励教师分析研究，并形成制度。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  <w:r w:rsidR="00607D5C">
        <w:rPr>
          <w:rFonts w:ascii="黑体" w:eastAsia="黑体" w:hAnsi="黑体" w:hint="eastAsia"/>
          <w:bCs/>
          <w:sz w:val="32"/>
          <w:szCs w:val="32"/>
        </w:rPr>
        <w:t xml:space="preserve"> 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2653"/>
        <w:gridCol w:w="3870"/>
        <w:gridCol w:w="1667"/>
      </w:tblGrid>
      <w:tr w:rsidR="0017440A" w:rsidRPr="00ED247E" w:rsidTr="00D4503D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17440A" w:rsidRPr="00ED247E" w:rsidTr="00D4503D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17440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54FB" w:rsidRDefault="00607D5C" w:rsidP="00D754F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Unit</w:t>
            </w:r>
            <w:r w:rsidR="00555D60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  <w:p w:rsidR="00805961" w:rsidRPr="00ED247E" w:rsidRDefault="00D754FB" w:rsidP="00D754F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A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new start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</w:t>
            </w:r>
            <w:r w:rsidR="0017440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&amp; Unit 2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54FB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555D60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  <w:p w:rsidR="00805961" w:rsidRPr="00ED247E" w:rsidRDefault="00D754F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Exploring English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40A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Pr="00ED247E" w:rsidRDefault="0017440A" w:rsidP="0017440A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54FB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  <w:p w:rsidR="0017440A" w:rsidRDefault="00D754F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Family matters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40A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  <w:r w:rsidR="00995633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555D6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3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&amp; Unit 4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6D591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91A" w:rsidRDefault="006D59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6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591A" w:rsidRDefault="006D59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月7日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591A" w:rsidRDefault="006D59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假期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591A" w:rsidRDefault="006D59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40A" w:rsidRPr="00ED247E" w:rsidRDefault="00D450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Pr="00ED247E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月8日至1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54FB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 </w:t>
            </w:r>
          </w:p>
          <w:p w:rsidR="0017440A" w:rsidRDefault="00D754F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Friends forever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40A" w:rsidRPr="00ED247E" w:rsidRDefault="00D450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Pr="00ED247E" w:rsidRDefault="00995633" w:rsidP="0099563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54FB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555D60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  <w:p w:rsidR="0017440A" w:rsidRDefault="00D754F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into the wild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995633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5633" w:rsidRDefault="00D450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99563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995633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5633" w:rsidRDefault="00D450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99563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月4日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9D2404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2404" w:rsidRDefault="00446C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404" w:rsidRDefault="00446C53" w:rsidP="0099563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月5日至1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404" w:rsidRDefault="00446C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  <w:r w:rsidR="00872372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/期中考试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404" w:rsidRDefault="009D24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B344B4" w:rsidRPr="00ED247E" w:rsidTr="004010F6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bookmarkStart w:id="0" w:name="_Hlk144284011"/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月日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9D2404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期中考试质量分析和试卷讲评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 w:rsidR="00D754F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B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ook 1 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253239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&amp; Book 2 Unit1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月9日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D754FB" w:rsidRPr="00D754FB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Grammar/ Developing Idea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2 </w:t>
            </w:r>
            <w:r w:rsidR="00D754FB" w:rsidRPr="00D754FB"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Unit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&amp; Unit 3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3 Grammar/Developing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至1月6日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1月7日至1月1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B344B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D754F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R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evision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="001040D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 w:rsidR="001040D0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1040D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D754F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R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evision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日至2月3日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复习、期末考试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</w:tbl>
    <w:bookmarkEnd w:id="0"/>
    <w:p w:rsidR="00E952DC" w:rsidRDefault="004E42FD">
      <w:pPr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2653"/>
        <w:gridCol w:w="3870"/>
        <w:gridCol w:w="1667"/>
      </w:tblGrid>
      <w:tr w:rsidR="004E42FD" w:rsidRPr="00ED247E" w:rsidTr="00FE0A89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4E42FD" w:rsidRPr="00ED247E" w:rsidTr="00FE0A89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A019A6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EA1989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A019A6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必修二U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A019A6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EA1989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5 &amp; Unit 6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D754FB">
              <w:t xml:space="preserve"> </w:t>
            </w:r>
            <w:r w:rsidR="00D754FB" w:rsidRPr="00D754FB">
              <w:rPr>
                <w:rFonts w:ascii="仿宋_GB2312" w:eastAsia="仿宋_GB2312" w:cs="Times New Roman"/>
                <w:bCs/>
                <w:sz w:val="32"/>
                <w:szCs w:val="32"/>
              </w:rPr>
              <w:t>Grammar/ Developing Idea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D754FB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754F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Pr="00D754FB"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D754FB">
              <w:rPr>
                <w:rFonts w:ascii="仿宋_GB2312" w:eastAsia="仿宋_GB2312" w:cs="Times New Roman"/>
                <w:bCs/>
                <w:sz w:val="32"/>
                <w:szCs w:val="32"/>
              </w:rPr>
              <w:t>1 &amp;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7C6546" w:rsidRPr="007C654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Unit2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B242E1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Unit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Grammar/Developing Idea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&amp; Unit4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7C6546" w:rsidRPr="007C6546">
              <w:rPr>
                <w:rFonts w:ascii="仿宋_GB2312" w:eastAsia="仿宋_GB2312" w:cs="Times New Roman"/>
                <w:bCs/>
                <w:sz w:val="32"/>
                <w:szCs w:val="32"/>
              </w:rPr>
              <w:t>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bookmarkStart w:id="1" w:name="_Hlk144297364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proofErr w:type="gramStart"/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5  </w:t>
            </w:r>
            <w:r w:rsidR="007C6546" w:rsidRPr="007C6546">
              <w:rPr>
                <w:rFonts w:ascii="仿宋_GB2312" w:eastAsia="仿宋_GB2312" w:cs="Times New Roman"/>
                <w:bCs/>
                <w:sz w:val="32"/>
                <w:szCs w:val="32"/>
              </w:rPr>
              <w:t>Vocabulary</w:t>
            </w:r>
            <w:proofErr w:type="gramEnd"/>
            <w:r w:rsidR="007C6546" w:rsidRPr="007C6546">
              <w:rPr>
                <w:rFonts w:ascii="仿宋_GB2312" w:eastAsia="仿宋_GB2312" w:cs="Times New Roman"/>
                <w:bCs/>
                <w:sz w:val="32"/>
                <w:szCs w:val="32"/>
              </w:rPr>
              <w:t>/Understanding Idea</w:t>
            </w:r>
            <w:bookmarkEnd w:id="1"/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B242E1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307392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 w:rsidR="00307392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5 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&amp; Unit 6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B242E1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 w:rsidR="00307392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 w:rsidR="00307392">
              <w:rPr>
                <w:rFonts w:ascii="仿宋_GB2312" w:eastAsia="仿宋_GB2312" w:cs="Times New Roman"/>
                <w:bCs/>
                <w:sz w:val="32"/>
                <w:szCs w:val="32"/>
              </w:rPr>
              <w:t>nit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307392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7C6546" w:rsidRPr="007C6546"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6 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&amp; Book3 Unit 1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日至6月1日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7C6546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7C6546">
              <w:rPr>
                <w:rFonts w:ascii="仿宋_GB2312" w:eastAsia="仿宋_GB2312" w:cs="Times New Roman"/>
                <w:bCs/>
                <w:sz w:val="32"/>
                <w:szCs w:val="32"/>
              </w:rPr>
              <w:t>Book3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307392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 w:rsidR="00307392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307392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6月2日至6月8日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6月9日至6月1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&amp; Unit 3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7C6546" w:rsidRPr="007C6546">
              <w:rPr>
                <w:rFonts w:ascii="仿宋_GB2312" w:eastAsia="仿宋_GB2312" w:cs="Times New Roman"/>
                <w:bCs/>
                <w:sz w:val="32"/>
                <w:szCs w:val="32"/>
              </w:rPr>
              <w:t>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7C6546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7C6546" w:rsidRPr="007C654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Vocabulary/Understanding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日至7月6日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4552F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B4552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&amp; </w:t>
            </w:r>
            <w:r w:rsidR="00B4552F" w:rsidRPr="00B4552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Unit </w:t>
            </w:r>
            <w:r w:rsidR="00B4552F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7月7日至7月1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4552F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4E42FD" w:rsidRPr="0039482B" w:rsidRDefault="004E42FD">
      <w:bookmarkStart w:id="2" w:name="_GoBack"/>
      <w:bookmarkEnd w:id="2"/>
    </w:p>
    <w:sectPr w:rsidR="004E42FD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957" w:rsidRDefault="007C0957" w:rsidP="00805961">
      <w:r>
        <w:separator/>
      </w:r>
    </w:p>
  </w:endnote>
  <w:endnote w:type="continuationSeparator" w:id="0">
    <w:p w:rsidR="007C0957" w:rsidRDefault="007C0957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957" w:rsidRDefault="007C0957" w:rsidP="00805961">
      <w:r>
        <w:separator/>
      </w:r>
    </w:p>
  </w:footnote>
  <w:footnote w:type="continuationSeparator" w:id="0">
    <w:p w:rsidR="007C0957" w:rsidRDefault="007C0957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D1C73"/>
    <w:rsid w:val="001040D0"/>
    <w:rsid w:val="00124418"/>
    <w:rsid w:val="0017440A"/>
    <w:rsid w:val="00217708"/>
    <w:rsid w:val="00253239"/>
    <w:rsid w:val="00307392"/>
    <w:rsid w:val="003506CE"/>
    <w:rsid w:val="00377042"/>
    <w:rsid w:val="0039482B"/>
    <w:rsid w:val="004010F6"/>
    <w:rsid w:val="00434F2C"/>
    <w:rsid w:val="00446C53"/>
    <w:rsid w:val="004526D4"/>
    <w:rsid w:val="00457D83"/>
    <w:rsid w:val="004E42FD"/>
    <w:rsid w:val="005123A7"/>
    <w:rsid w:val="00555D60"/>
    <w:rsid w:val="00607D5C"/>
    <w:rsid w:val="00616BCD"/>
    <w:rsid w:val="006218FC"/>
    <w:rsid w:val="00672EDC"/>
    <w:rsid w:val="006D0935"/>
    <w:rsid w:val="006D591A"/>
    <w:rsid w:val="007C0957"/>
    <w:rsid w:val="007C6546"/>
    <w:rsid w:val="00805961"/>
    <w:rsid w:val="00872372"/>
    <w:rsid w:val="00896FAF"/>
    <w:rsid w:val="008D3351"/>
    <w:rsid w:val="00995633"/>
    <w:rsid w:val="009D2404"/>
    <w:rsid w:val="00A019A6"/>
    <w:rsid w:val="00AD3B85"/>
    <w:rsid w:val="00B242E1"/>
    <w:rsid w:val="00B344B4"/>
    <w:rsid w:val="00B4552F"/>
    <w:rsid w:val="00B56E71"/>
    <w:rsid w:val="00B636CB"/>
    <w:rsid w:val="00C264E1"/>
    <w:rsid w:val="00C26B77"/>
    <w:rsid w:val="00D07898"/>
    <w:rsid w:val="00D4503D"/>
    <w:rsid w:val="00D56EDD"/>
    <w:rsid w:val="00D754FB"/>
    <w:rsid w:val="00DC5E27"/>
    <w:rsid w:val="00E63537"/>
    <w:rsid w:val="00E767EF"/>
    <w:rsid w:val="00E952DC"/>
    <w:rsid w:val="00EA1989"/>
    <w:rsid w:val="00EC394A"/>
    <w:rsid w:val="00ED7D19"/>
    <w:rsid w:val="00F0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97E6C9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  <w:style w:type="table" w:styleId="a8">
    <w:name w:val="Table Grid"/>
    <w:basedOn w:val="a1"/>
    <w:rsid w:val="00EC39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AEB33-0266-4226-81F5-585B34ED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10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48</cp:revision>
  <dcterms:created xsi:type="dcterms:W3CDTF">2023-08-29T02:22:00Z</dcterms:created>
  <dcterms:modified xsi:type="dcterms:W3CDTF">2023-08-31T06:17:00Z</dcterms:modified>
</cp:coreProperties>
</file>